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E4" w:rsidRPr="00456967" w:rsidRDefault="00810FE4" w:rsidP="007E4025">
      <w:pPr>
        <w:spacing w:line="360" w:lineRule="auto"/>
        <w:jc w:val="center"/>
        <w:rPr>
          <w:caps/>
          <w:sz w:val="28"/>
          <w:szCs w:val="28"/>
        </w:rPr>
      </w:pPr>
    </w:p>
    <w:p w:rsidR="00810FE4" w:rsidRPr="00456967" w:rsidRDefault="00810FE4" w:rsidP="007E4025">
      <w:pPr>
        <w:spacing w:line="360" w:lineRule="auto"/>
        <w:jc w:val="center"/>
        <w:rPr>
          <w:caps/>
          <w:sz w:val="28"/>
          <w:szCs w:val="28"/>
        </w:rPr>
      </w:pPr>
    </w:p>
    <w:p w:rsidR="00810FE4" w:rsidRPr="00456967" w:rsidRDefault="00810FE4" w:rsidP="007E4025">
      <w:pPr>
        <w:spacing w:line="360" w:lineRule="auto"/>
        <w:jc w:val="center"/>
        <w:rPr>
          <w:caps/>
          <w:sz w:val="28"/>
          <w:szCs w:val="28"/>
        </w:rPr>
      </w:pPr>
    </w:p>
    <w:p w:rsidR="00810FE4" w:rsidRPr="00456967" w:rsidRDefault="00810FE4" w:rsidP="007E4025">
      <w:pPr>
        <w:spacing w:line="360" w:lineRule="auto"/>
        <w:jc w:val="center"/>
        <w:rPr>
          <w:caps/>
          <w:sz w:val="28"/>
          <w:szCs w:val="28"/>
        </w:rPr>
      </w:pPr>
    </w:p>
    <w:p w:rsidR="00810FE4" w:rsidRPr="00456967" w:rsidRDefault="00810FE4" w:rsidP="007E4025">
      <w:pPr>
        <w:spacing w:line="360" w:lineRule="auto"/>
        <w:jc w:val="center"/>
        <w:rPr>
          <w:caps/>
          <w:sz w:val="28"/>
          <w:szCs w:val="28"/>
        </w:rPr>
      </w:pPr>
    </w:p>
    <w:p w:rsidR="00810FE4" w:rsidRPr="00456967" w:rsidRDefault="00810FE4" w:rsidP="007E4025">
      <w:pPr>
        <w:spacing w:line="360" w:lineRule="auto"/>
        <w:jc w:val="center"/>
        <w:rPr>
          <w:caps/>
          <w:sz w:val="28"/>
          <w:szCs w:val="28"/>
        </w:rPr>
      </w:pPr>
      <w:r w:rsidRPr="00456967">
        <w:rPr>
          <w:caps/>
          <w:sz w:val="28"/>
          <w:szCs w:val="28"/>
        </w:rPr>
        <w:t>местные нормативы градостроительного проектирования Ленинградскогосельского поселения Ленинградскогорайона</w:t>
      </w:r>
    </w:p>
    <w:p w:rsidR="00810FE4" w:rsidRPr="00456967" w:rsidRDefault="00810FE4" w:rsidP="007E4025">
      <w:pPr>
        <w:spacing w:line="360" w:lineRule="auto"/>
        <w:ind w:left="284" w:right="140"/>
        <w:jc w:val="center"/>
        <w:rPr>
          <w:caps/>
          <w:sz w:val="28"/>
          <w:szCs w:val="28"/>
        </w:rPr>
      </w:pPr>
    </w:p>
    <w:p w:rsidR="00810FE4" w:rsidRPr="00456967" w:rsidRDefault="00810FE4" w:rsidP="007E4025">
      <w:pPr>
        <w:spacing w:line="360" w:lineRule="auto"/>
        <w:ind w:left="284" w:right="140"/>
        <w:jc w:val="center"/>
        <w:rPr>
          <w:caps/>
          <w:sz w:val="28"/>
          <w:szCs w:val="28"/>
        </w:rPr>
      </w:pPr>
    </w:p>
    <w:p w:rsidR="00810FE4" w:rsidRPr="00456967" w:rsidRDefault="00810FE4" w:rsidP="007E4025">
      <w:pPr>
        <w:spacing w:line="360" w:lineRule="auto"/>
        <w:jc w:val="center"/>
        <w:rPr>
          <w:sz w:val="28"/>
          <w:szCs w:val="28"/>
        </w:rPr>
      </w:pPr>
      <w:r w:rsidRPr="00456967">
        <w:rPr>
          <w:sz w:val="28"/>
          <w:szCs w:val="28"/>
        </w:rPr>
        <w:t xml:space="preserve">Часть 2 </w:t>
      </w:r>
    </w:p>
    <w:p w:rsidR="00810FE4" w:rsidRPr="00456967" w:rsidRDefault="00810FE4" w:rsidP="007E4025">
      <w:pPr>
        <w:spacing w:line="360" w:lineRule="auto"/>
        <w:jc w:val="center"/>
        <w:rPr>
          <w:sz w:val="28"/>
          <w:szCs w:val="28"/>
        </w:rPr>
      </w:pPr>
      <w:r w:rsidRPr="00456967">
        <w:rPr>
          <w:sz w:val="28"/>
          <w:szCs w:val="28"/>
        </w:rPr>
        <w:t>Материалы по обоснованию</w:t>
      </w:r>
    </w:p>
    <w:p w:rsidR="00810FE4" w:rsidRPr="00456967" w:rsidRDefault="00810FE4" w:rsidP="007E4025">
      <w:pPr>
        <w:spacing w:line="360" w:lineRule="auto"/>
        <w:jc w:val="center"/>
        <w:rPr>
          <w:sz w:val="28"/>
          <w:szCs w:val="28"/>
        </w:rPr>
      </w:pPr>
      <w:r w:rsidRPr="00456967">
        <w:rPr>
          <w:sz w:val="28"/>
          <w:szCs w:val="28"/>
        </w:rPr>
        <w:t xml:space="preserve"> расчетных показателей, содержащихся </w:t>
      </w:r>
    </w:p>
    <w:p w:rsidR="00810FE4" w:rsidRPr="00456967" w:rsidRDefault="00810FE4" w:rsidP="007E4025">
      <w:pPr>
        <w:spacing w:line="360" w:lineRule="auto"/>
        <w:jc w:val="center"/>
        <w:rPr>
          <w:sz w:val="28"/>
          <w:szCs w:val="28"/>
        </w:rPr>
      </w:pPr>
      <w:r w:rsidRPr="00456967">
        <w:rPr>
          <w:sz w:val="28"/>
          <w:szCs w:val="28"/>
        </w:rPr>
        <w:t xml:space="preserve">в основной части местных нормативов </w:t>
      </w:r>
    </w:p>
    <w:p w:rsidR="00810FE4" w:rsidRPr="00456967" w:rsidRDefault="00810FE4" w:rsidP="007E4025">
      <w:pPr>
        <w:spacing w:line="360" w:lineRule="auto"/>
        <w:jc w:val="center"/>
        <w:rPr>
          <w:sz w:val="28"/>
          <w:szCs w:val="28"/>
        </w:rPr>
      </w:pPr>
      <w:r w:rsidRPr="00456967">
        <w:rPr>
          <w:sz w:val="28"/>
          <w:szCs w:val="28"/>
        </w:rPr>
        <w:t>градостроительного проектирования</w:t>
      </w: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p>
    <w:p w:rsidR="00810FE4" w:rsidRPr="00456967" w:rsidRDefault="00810FE4" w:rsidP="007E4025">
      <w:pPr>
        <w:spacing w:line="360" w:lineRule="auto"/>
        <w:jc w:val="center"/>
        <w:rPr>
          <w:sz w:val="28"/>
          <w:szCs w:val="28"/>
        </w:rPr>
      </w:pPr>
      <w:r w:rsidRPr="00456967">
        <w:rPr>
          <w:sz w:val="28"/>
          <w:szCs w:val="28"/>
        </w:rPr>
        <w:t>станица Ленинградская</w:t>
      </w:r>
    </w:p>
    <w:p w:rsidR="00810FE4" w:rsidRPr="00456967" w:rsidRDefault="00810FE4" w:rsidP="007E4025">
      <w:pPr>
        <w:spacing w:line="360" w:lineRule="auto"/>
        <w:jc w:val="center"/>
        <w:rPr>
          <w:sz w:val="28"/>
          <w:szCs w:val="28"/>
        </w:rPr>
      </w:pPr>
      <w:r w:rsidRPr="00456967">
        <w:rPr>
          <w:sz w:val="28"/>
          <w:szCs w:val="28"/>
        </w:rPr>
        <w:t>2017 год</w:t>
      </w:r>
    </w:p>
    <w:p w:rsidR="00810FE4" w:rsidRPr="00456967" w:rsidRDefault="00810FE4" w:rsidP="007E4025">
      <w:pPr>
        <w:spacing w:line="360" w:lineRule="auto"/>
        <w:jc w:val="center"/>
        <w:rPr>
          <w:sz w:val="28"/>
          <w:szCs w:val="28"/>
        </w:rPr>
      </w:pPr>
      <w:r w:rsidRPr="00456967">
        <w:rPr>
          <w:sz w:val="28"/>
          <w:szCs w:val="28"/>
        </w:rPr>
        <w:t>СОДЕРЖАНИЕ:</w:t>
      </w:r>
    </w:p>
    <w:tbl>
      <w:tblPr>
        <w:tblW w:w="0" w:type="auto"/>
        <w:tblInd w:w="-106" w:type="dxa"/>
        <w:tblLook w:val="01E0"/>
      </w:tblPr>
      <w:tblGrid>
        <w:gridCol w:w="1056"/>
        <w:gridCol w:w="7812"/>
        <w:gridCol w:w="986"/>
      </w:tblGrid>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1.</w:t>
            </w:r>
          </w:p>
        </w:tc>
        <w:tc>
          <w:tcPr>
            <w:tcW w:w="7812" w:type="dxa"/>
          </w:tcPr>
          <w:p w:rsidR="00810FE4" w:rsidRPr="00456967" w:rsidRDefault="00810FE4" w:rsidP="00926FE6">
            <w:pPr>
              <w:spacing w:line="360" w:lineRule="auto"/>
              <w:rPr>
                <w:sz w:val="28"/>
                <w:szCs w:val="28"/>
              </w:rPr>
            </w:pPr>
            <w:r w:rsidRPr="00456967">
              <w:rPr>
                <w:sz w:val="28"/>
                <w:szCs w:val="28"/>
              </w:rPr>
              <w:t>ТЕРМИНЫ И ОПРЕДЕЛЕНИЯ</w:t>
            </w:r>
          </w:p>
        </w:tc>
        <w:tc>
          <w:tcPr>
            <w:tcW w:w="986" w:type="dxa"/>
          </w:tcPr>
          <w:p w:rsidR="00810FE4" w:rsidRPr="00456967" w:rsidRDefault="00810FE4" w:rsidP="00926FE6">
            <w:pPr>
              <w:spacing w:line="360" w:lineRule="auto"/>
              <w:jc w:val="center"/>
              <w:rPr>
                <w:sz w:val="28"/>
                <w:szCs w:val="28"/>
              </w:rPr>
            </w:pPr>
            <w:r>
              <w:rPr>
                <w:sz w:val="28"/>
                <w:szCs w:val="28"/>
              </w:rPr>
              <w:t>6</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2.</w:t>
            </w:r>
          </w:p>
        </w:tc>
        <w:tc>
          <w:tcPr>
            <w:tcW w:w="7812" w:type="dxa"/>
          </w:tcPr>
          <w:p w:rsidR="00810FE4" w:rsidRPr="00456967" w:rsidRDefault="00810FE4" w:rsidP="00926FE6">
            <w:pPr>
              <w:spacing w:line="360" w:lineRule="auto"/>
              <w:rPr>
                <w:sz w:val="28"/>
                <w:szCs w:val="28"/>
              </w:rPr>
            </w:pPr>
            <w:r w:rsidRPr="00456967">
              <w:rPr>
                <w:sz w:val="28"/>
                <w:szCs w:val="28"/>
              </w:rPr>
              <w:t>ПЕРЕЧЕНЬ ИСПОЛЬЗУЕМЫХ СОКРАЩЕНИЙ</w:t>
            </w:r>
          </w:p>
        </w:tc>
        <w:tc>
          <w:tcPr>
            <w:tcW w:w="986" w:type="dxa"/>
          </w:tcPr>
          <w:p w:rsidR="00810FE4" w:rsidRPr="00456967" w:rsidRDefault="00810FE4" w:rsidP="00926FE6">
            <w:pPr>
              <w:spacing w:line="360" w:lineRule="auto"/>
              <w:jc w:val="center"/>
              <w:rPr>
                <w:sz w:val="28"/>
                <w:szCs w:val="28"/>
              </w:rPr>
            </w:pPr>
            <w:r>
              <w:rPr>
                <w:sz w:val="28"/>
                <w:szCs w:val="28"/>
              </w:rPr>
              <w:t>14</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3.</w:t>
            </w:r>
          </w:p>
        </w:tc>
        <w:tc>
          <w:tcPr>
            <w:tcW w:w="7812" w:type="dxa"/>
          </w:tcPr>
          <w:p w:rsidR="00810FE4" w:rsidRPr="00456967" w:rsidRDefault="00810FE4" w:rsidP="00926FE6">
            <w:pPr>
              <w:spacing w:line="360" w:lineRule="auto"/>
              <w:rPr>
                <w:sz w:val="28"/>
                <w:szCs w:val="28"/>
              </w:rPr>
            </w:pPr>
            <w:r w:rsidRPr="00456967">
              <w:rPr>
                <w:sz w:val="28"/>
                <w:szCs w:val="28"/>
              </w:rPr>
              <w:t>ОБЗОР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ЛЕНИНГРАДСКОГОСЕЛЬСКОГО ПОСЕЛЕНИЯ ЛЕНИНГРАДСКОГОРАЙОНА</w:t>
            </w:r>
          </w:p>
        </w:tc>
        <w:tc>
          <w:tcPr>
            <w:tcW w:w="986" w:type="dxa"/>
          </w:tcPr>
          <w:p w:rsidR="00810FE4" w:rsidRPr="00456967" w:rsidRDefault="00810FE4" w:rsidP="00926FE6">
            <w:pPr>
              <w:spacing w:line="360" w:lineRule="auto"/>
              <w:jc w:val="center"/>
              <w:rPr>
                <w:sz w:val="28"/>
                <w:szCs w:val="28"/>
              </w:rPr>
            </w:pPr>
            <w:r>
              <w:rPr>
                <w:sz w:val="28"/>
                <w:szCs w:val="28"/>
              </w:rPr>
              <w:t>16</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4.</w:t>
            </w:r>
          </w:p>
        </w:tc>
        <w:tc>
          <w:tcPr>
            <w:tcW w:w="7812" w:type="dxa"/>
          </w:tcPr>
          <w:p w:rsidR="00810FE4" w:rsidRPr="00456967" w:rsidRDefault="00810FE4" w:rsidP="00926FE6">
            <w:pPr>
              <w:spacing w:line="360" w:lineRule="auto"/>
              <w:rPr>
                <w:sz w:val="28"/>
                <w:szCs w:val="28"/>
              </w:rPr>
            </w:pPr>
            <w:r w:rsidRPr="00456967">
              <w:rPr>
                <w:sz w:val="28"/>
                <w:szCs w:val="28"/>
              </w:rPr>
              <w:t>ПОНЯТИЕ МЕСТНЫХ НОРМАТИВОВ ГРАДОСТРОИТЕЛЬНОГО ПРОЕКТИРОВАНИЯ. ИХ ЦЕЛИ И ЗАДАЧИ. СОСТАВ И СОДЕРЖАНИЕ</w:t>
            </w:r>
          </w:p>
        </w:tc>
        <w:tc>
          <w:tcPr>
            <w:tcW w:w="986" w:type="dxa"/>
          </w:tcPr>
          <w:p w:rsidR="00810FE4" w:rsidRPr="00456967" w:rsidRDefault="00810FE4" w:rsidP="00926FE6">
            <w:pPr>
              <w:spacing w:line="360" w:lineRule="auto"/>
              <w:jc w:val="center"/>
              <w:rPr>
                <w:sz w:val="28"/>
                <w:szCs w:val="28"/>
              </w:rPr>
            </w:pPr>
            <w:r>
              <w:rPr>
                <w:sz w:val="28"/>
                <w:szCs w:val="28"/>
              </w:rPr>
              <w:t>23</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w:t>
            </w:r>
          </w:p>
        </w:tc>
        <w:tc>
          <w:tcPr>
            <w:tcW w:w="7812" w:type="dxa"/>
          </w:tcPr>
          <w:p w:rsidR="00810FE4" w:rsidRPr="00456967" w:rsidRDefault="00810FE4" w:rsidP="00926FE6">
            <w:pPr>
              <w:spacing w:line="360" w:lineRule="auto"/>
              <w:rPr>
                <w:sz w:val="28"/>
                <w:szCs w:val="28"/>
              </w:rPr>
            </w:pPr>
            <w:r w:rsidRPr="00456967">
              <w:rPr>
                <w:sz w:val="28"/>
                <w:szCs w:val="28"/>
              </w:rPr>
              <w:t>ОБОСНОВАНИЕРАСЧЕТНЫХ ПОКАЗАТЕЛЕЙ, СОДЕРЖАЩИХСЯ В ОСНОВНОЙ ЧАСТИ МЕСТНЫХ НОРМАТИВОВ ГРАДОСТРОИТЕЛЬНОГО ПРОЕКТИРОВАНИЯ</w:t>
            </w:r>
          </w:p>
          <w:p w:rsidR="00810FE4" w:rsidRPr="00456967" w:rsidRDefault="00810FE4" w:rsidP="00926FE6">
            <w:pPr>
              <w:spacing w:line="360" w:lineRule="auto"/>
              <w:rPr>
                <w:sz w:val="28"/>
                <w:szCs w:val="28"/>
              </w:rPr>
            </w:pPr>
          </w:p>
        </w:tc>
        <w:tc>
          <w:tcPr>
            <w:tcW w:w="986" w:type="dxa"/>
          </w:tcPr>
          <w:p w:rsidR="00810FE4" w:rsidRPr="00456967" w:rsidRDefault="00810FE4" w:rsidP="00926FE6">
            <w:pPr>
              <w:spacing w:line="360" w:lineRule="auto"/>
              <w:jc w:val="center"/>
              <w:rPr>
                <w:sz w:val="28"/>
                <w:szCs w:val="28"/>
              </w:rPr>
            </w:pPr>
            <w:r>
              <w:rPr>
                <w:sz w:val="28"/>
                <w:szCs w:val="28"/>
              </w:rPr>
              <w:t>26</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5.1.</w:t>
            </w:r>
          </w:p>
        </w:tc>
        <w:tc>
          <w:tcPr>
            <w:tcW w:w="7812" w:type="dxa"/>
          </w:tcPr>
          <w:p w:rsidR="00810FE4" w:rsidRPr="00456967" w:rsidRDefault="00810FE4" w:rsidP="00926FE6">
            <w:pPr>
              <w:spacing w:line="360" w:lineRule="auto"/>
              <w:rPr>
                <w:sz w:val="28"/>
                <w:szCs w:val="28"/>
              </w:rPr>
            </w:pPr>
            <w:r w:rsidRPr="00456967">
              <w:rPr>
                <w:sz w:val="28"/>
                <w:szCs w:val="28"/>
              </w:rPr>
              <w:t>В ОБЛАСТИ КУЛЬТУРЫ</w:t>
            </w:r>
          </w:p>
        </w:tc>
        <w:tc>
          <w:tcPr>
            <w:tcW w:w="986" w:type="dxa"/>
          </w:tcPr>
          <w:p w:rsidR="00810FE4" w:rsidRPr="00456967" w:rsidRDefault="00810FE4" w:rsidP="00926FE6">
            <w:pPr>
              <w:spacing w:line="360" w:lineRule="auto"/>
              <w:jc w:val="center"/>
              <w:rPr>
                <w:sz w:val="28"/>
                <w:szCs w:val="28"/>
              </w:rPr>
            </w:pPr>
            <w:r>
              <w:rPr>
                <w:sz w:val="28"/>
                <w:szCs w:val="28"/>
              </w:rPr>
              <w:t>26</w:t>
            </w:r>
          </w:p>
        </w:tc>
      </w:tr>
      <w:tr w:rsidR="00810FE4" w:rsidRPr="00456967" w:rsidTr="00454AD8">
        <w:tc>
          <w:tcPr>
            <w:tcW w:w="0" w:type="auto"/>
          </w:tcPr>
          <w:p w:rsidR="00810FE4" w:rsidRPr="00456967" w:rsidRDefault="00810FE4" w:rsidP="00926FE6">
            <w:pPr>
              <w:spacing w:line="360" w:lineRule="auto"/>
              <w:rPr>
                <w:sz w:val="28"/>
                <w:szCs w:val="28"/>
              </w:rPr>
            </w:pPr>
            <w:r w:rsidRPr="00456967">
              <w:rPr>
                <w:i/>
                <w:iCs/>
                <w:sz w:val="28"/>
                <w:szCs w:val="28"/>
              </w:rPr>
              <w:t>5.1.1.</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культуры</w:t>
            </w:r>
          </w:p>
        </w:tc>
        <w:tc>
          <w:tcPr>
            <w:tcW w:w="986" w:type="dxa"/>
          </w:tcPr>
          <w:p w:rsidR="00810FE4" w:rsidRPr="00456967" w:rsidRDefault="00810FE4" w:rsidP="00926FE6">
            <w:pPr>
              <w:spacing w:line="360" w:lineRule="auto"/>
              <w:jc w:val="center"/>
              <w:rPr>
                <w:sz w:val="28"/>
                <w:szCs w:val="28"/>
              </w:rPr>
            </w:pPr>
            <w:r>
              <w:rPr>
                <w:sz w:val="28"/>
                <w:szCs w:val="28"/>
              </w:rPr>
              <w:t>26</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5.2.</w:t>
            </w:r>
          </w:p>
        </w:tc>
        <w:tc>
          <w:tcPr>
            <w:tcW w:w="7812" w:type="dxa"/>
          </w:tcPr>
          <w:p w:rsidR="00810FE4" w:rsidRPr="00456967" w:rsidRDefault="00810FE4" w:rsidP="00926FE6">
            <w:pPr>
              <w:spacing w:line="360" w:lineRule="auto"/>
              <w:rPr>
                <w:sz w:val="28"/>
                <w:szCs w:val="28"/>
              </w:rPr>
            </w:pPr>
            <w:r w:rsidRPr="00456967">
              <w:rPr>
                <w:sz w:val="28"/>
                <w:szCs w:val="28"/>
              </w:rPr>
              <w:t>В ОБЛАСТИ ФИЗИЧЕСКОЙ КУЛЬТУРЫ И МАССОВОГО СПОРТА</w:t>
            </w:r>
          </w:p>
        </w:tc>
        <w:tc>
          <w:tcPr>
            <w:tcW w:w="986" w:type="dxa"/>
          </w:tcPr>
          <w:p w:rsidR="00810FE4" w:rsidRPr="00456967" w:rsidRDefault="00810FE4" w:rsidP="00926FE6">
            <w:pPr>
              <w:spacing w:line="360" w:lineRule="auto"/>
              <w:jc w:val="center"/>
              <w:rPr>
                <w:sz w:val="28"/>
                <w:szCs w:val="28"/>
              </w:rPr>
            </w:pPr>
            <w:r>
              <w:rPr>
                <w:sz w:val="28"/>
                <w:szCs w:val="28"/>
              </w:rPr>
              <w:t>29</w:t>
            </w:r>
          </w:p>
        </w:tc>
      </w:tr>
      <w:tr w:rsidR="00810FE4" w:rsidRPr="00456967" w:rsidTr="00454AD8">
        <w:tc>
          <w:tcPr>
            <w:tcW w:w="0" w:type="auto"/>
          </w:tcPr>
          <w:p w:rsidR="00810FE4" w:rsidRPr="00456967" w:rsidRDefault="00810FE4" w:rsidP="00926FE6">
            <w:pPr>
              <w:spacing w:line="360" w:lineRule="auto"/>
              <w:rPr>
                <w:sz w:val="28"/>
                <w:szCs w:val="28"/>
              </w:rPr>
            </w:pPr>
            <w:r w:rsidRPr="00456967">
              <w:rPr>
                <w:i/>
                <w:iCs/>
                <w:sz w:val="28"/>
                <w:szCs w:val="28"/>
              </w:rPr>
              <w:t>5.2.1.</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физической культуры и массового спорта</w:t>
            </w:r>
          </w:p>
        </w:tc>
        <w:tc>
          <w:tcPr>
            <w:tcW w:w="986" w:type="dxa"/>
          </w:tcPr>
          <w:p w:rsidR="00810FE4" w:rsidRPr="00456967" w:rsidRDefault="00810FE4" w:rsidP="00926FE6">
            <w:pPr>
              <w:spacing w:line="360" w:lineRule="auto"/>
              <w:jc w:val="center"/>
              <w:rPr>
                <w:sz w:val="28"/>
                <w:szCs w:val="28"/>
              </w:rPr>
            </w:pPr>
            <w:r>
              <w:rPr>
                <w:sz w:val="28"/>
                <w:szCs w:val="28"/>
              </w:rPr>
              <w:t>30</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5.2.2.</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w:t>
            </w:r>
          </w:p>
        </w:tc>
        <w:tc>
          <w:tcPr>
            <w:tcW w:w="986" w:type="dxa"/>
          </w:tcPr>
          <w:p w:rsidR="00810FE4" w:rsidRPr="00456967" w:rsidRDefault="00810FE4" w:rsidP="00926FE6">
            <w:pPr>
              <w:spacing w:line="360" w:lineRule="auto"/>
              <w:jc w:val="center"/>
              <w:rPr>
                <w:sz w:val="28"/>
                <w:szCs w:val="28"/>
              </w:rPr>
            </w:pPr>
            <w:r>
              <w:rPr>
                <w:sz w:val="28"/>
                <w:szCs w:val="28"/>
              </w:rPr>
              <w:t>31</w:t>
            </w:r>
          </w:p>
        </w:tc>
      </w:tr>
      <w:tr w:rsidR="00810FE4" w:rsidRPr="00454AD8">
        <w:tc>
          <w:tcPr>
            <w:tcW w:w="0" w:type="auto"/>
          </w:tcPr>
          <w:p w:rsidR="00810FE4" w:rsidRPr="00454AD8" w:rsidRDefault="00810FE4" w:rsidP="00926FE6">
            <w:pPr>
              <w:spacing w:line="360" w:lineRule="auto"/>
              <w:rPr>
                <w:sz w:val="28"/>
                <w:szCs w:val="28"/>
              </w:rPr>
            </w:pPr>
            <w:r w:rsidRPr="00454AD8">
              <w:rPr>
                <w:sz w:val="28"/>
                <w:szCs w:val="28"/>
              </w:rPr>
              <w:t>5.3.</w:t>
            </w:r>
          </w:p>
        </w:tc>
        <w:tc>
          <w:tcPr>
            <w:tcW w:w="7812" w:type="dxa"/>
          </w:tcPr>
          <w:p w:rsidR="00810FE4" w:rsidRPr="00454AD8" w:rsidRDefault="00810FE4" w:rsidP="00926FE6">
            <w:pPr>
              <w:spacing w:line="360" w:lineRule="auto"/>
              <w:rPr>
                <w:sz w:val="28"/>
                <w:szCs w:val="28"/>
              </w:rPr>
            </w:pPr>
            <w:r>
              <w:rPr>
                <w:sz w:val="28"/>
                <w:szCs w:val="28"/>
              </w:rPr>
              <w:t>В ОБЛАСТИ ЭЛЕКТРО-, ТЕПЛО-, ГАЗО- И ВОДОСНАБЖЕНИЯ И ВОДООТВЕДЕНИЯ НАСЕЛЕНИЯ</w:t>
            </w:r>
          </w:p>
        </w:tc>
        <w:tc>
          <w:tcPr>
            <w:tcW w:w="986" w:type="dxa"/>
          </w:tcPr>
          <w:p w:rsidR="00810FE4" w:rsidRPr="00454AD8" w:rsidRDefault="00810FE4" w:rsidP="00926FE6">
            <w:pPr>
              <w:spacing w:line="360" w:lineRule="auto"/>
              <w:jc w:val="center"/>
              <w:rPr>
                <w:sz w:val="28"/>
                <w:szCs w:val="28"/>
              </w:rPr>
            </w:pPr>
            <w:r>
              <w:rPr>
                <w:sz w:val="28"/>
                <w:szCs w:val="28"/>
              </w:rPr>
              <w:t>32</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5.3.1.</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водоснабжения</w:t>
            </w:r>
          </w:p>
        </w:tc>
        <w:tc>
          <w:tcPr>
            <w:tcW w:w="986" w:type="dxa"/>
          </w:tcPr>
          <w:p w:rsidR="00810FE4" w:rsidRPr="00456967" w:rsidRDefault="00810FE4" w:rsidP="00926FE6">
            <w:pPr>
              <w:spacing w:line="360" w:lineRule="auto"/>
              <w:jc w:val="center"/>
              <w:rPr>
                <w:sz w:val="28"/>
                <w:szCs w:val="28"/>
              </w:rPr>
            </w:pPr>
            <w:r>
              <w:rPr>
                <w:sz w:val="28"/>
                <w:szCs w:val="28"/>
              </w:rPr>
              <w:t>34</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5.3.2.</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водоотведения</w:t>
            </w:r>
          </w:p>
        </w:tc>
        <w:tc>
          <w:tcPr>
            <w:tcW w:w="986" w:type="dxa"/>
          </w:tcPr>
          <w:p w:rsidR="00810FE4" w:rsidRPr="00456967" w:rsidRDefault="00810FE4" w:rsidP="00926FE6">
            <w:pPr>
              <w:spacing w:line="360" w:lineRule="auto"/>
              <w:jc w:val="center"/>
              <w:rPr>
                <w:sz w:val="28"/>
                <w:szCs w:val="28"/>
              </w:rPr>
            </w:pPr>
            <w:r>
              <w:rPr>
                <w:sz w:val="28"/>
                <w:szCs w:val="28"/>
              </w:rPr>
              <w:t>35</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5.3.3.</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теплоснабжения</w:t>
            </w:r>
          </w:p>
        </w:tc>
        <w:tc>
          <w:tcPr>
            <w:tcW w:w="986" w:type="dxa"/>
          </w:tcPr>
          <w:p w:rsidR="00810FE4" w:rsidRPr="00456967" w:rsidRDefault="00810FE4" w:rsidP="00926FE6">
            <w:pPr>
              <w:spacing w:line="360" w:lineRule="auto"/>
              <w:jc w:val="center"/>
              <w:rPr>
                <w:sz w:val="28"/>
                <w:szCs w:val="28"/>
              </w:rPr>
            </w:pPr>
            <w:r>
              <w:rPr>
                <w:sz w:val="28"/>
                <w:szCs w:val="28"/>
              </w:rPr>
              <w:t>36</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5.3.4.</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газоснабжения</w:t>
            </w:r>
          </w:p>
        </w:tc>
        <w:tc>
          <w:tcPr>
            <w:tcW w:w="986" w:type="dxa"/>
          </w:tcPr>
          <w:p w:rsidR="00810FE4" w:rsidRPr="00456967" w:rsidRDefault="00810FE4" w:rsidP="00926FE6">
            <w:pPr>
              <w:spacing w:line="360" w:lineRule="auto"/>
              <w:jc w:val="center"/>
              <w:rPr>
                <w:sz w:val="28"/>
                <w:szCs w:val="28"/>
              </w:rPr>
            </w:pPr>
            <w:r>
              <w:rPr>
                <w:sz w:val="28"/>
                <w:szCs w:val="28"/>
              </w:rPr>
              <w:t>37</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5.3.5.</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электроснабжения</w:t>
            </w:r>
          </w:p>
        </w:tc>
        <w:tc>
          <w:tcPr>
            <w:tcW w:w="986" w:type="dxa"/>
          </w:tcPr>
          <w:p w:rsidR="00810FE4" w:rsidRPr="00456967" w:rsidRDefault="00810FE4" w:rsidP="00926FE6">
            <w:pPr>
              <w:spacing w:line="360" w:lineRule="auto"/>
              <w:jc w:val="center"/>
              <w:rPr>
                <w:sz w:val="28"/>
                <w:szCs w:val="28"/>
              </w:rPr>
            </w:pPr>
            <w:r>
              <w:rPr>
                <w:sz w:val="28"/>
                <w:szCs w:val="28"/>
              </w:rPr>
              <w:t>39</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5.4.</w:t>
            </w:r>
          </w:p>
        </w:tc>
        <w:tc>
          <w:tcPr>
            <w:tcW w:w="7812" w:type="dxa"/>
          </w:tcPr>
          <w:p w:rsidR="00810FE4" w:rsidRPr="00456967" w:rsidRDefault="00810FE4" w:rsidP="00926FE6">
            <w:pPr>
              <w:spacing w:line="360" w:lineRule="auto"/>
              <w:rPr>
                <w:sz w:val="28"/>
                <w:szCs w:val="28"/>
              </w:rPr>
            </w:pPr>
            <w:r w:rsidRPr="00456967">
              <w:rPr>
                <w:sz w:val="28"/>
                <w:szCs w:val="28"/>
              </w:rPr>
              <w:t>В ОБЛАСТИ АВТОМОБИЛЬНЫХ ДОРОГ МЕСТНОГО ЗНАЧЕНИЯ</w:t>
            </w:r>
          </w:p>
        </w:tc>
        <w:tc>
          <w:tcPr>
            <w:tcW w:w="986" w:type="dxa"/>
          </w:tcPr>
          <w:p w:rsidR="00810FE4" w:rsidRPr="00456967" w:rsidRDefault="00810FE4" w:rsidP="00926FE6">
            <w:pPr>
              <w:spacing w:line="360" w:lineRule="auto"/>
              <w:jc w:val="center"/>
              <w:rPr>
                <w:sz w:val="28"/>
                <w:szCs w:val="28"/>
              </w:rPr>
            </w:pPr>
            <w:r>
              <w:rPr>
                <w:sz w:val="28"/>
                <w:szCs w:val="28"/>
              </w:rPr>
              <w:t>41</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5.4.1.</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автомобильных дорог местного значения</w:t>
            </w:r>
          </w:p>
        </w:tc>
        <w:tc>
          <w:tcPr>
            <w:tcW w:w="986" w:type="dxa"/>
          </w:tcPr>
          <w:p w:rsidR="00810FE4" w:rsidRPr="00456967" w:rsidRDefault="00810FE4" w:rsidP="00926FE6">
            <w:pPr>
              <w:spacing w:line="360" w:lineRule="auto"/>
              <w:jc w:val="center"/>
              <w:rPr>
                <w:sz w:val="28"/>
                <w:szCs w:val="28"/>
              </w:rPr>
            </w:pPr>
            <w:r>
              <w:rPr>
                <w:sz w:val="28"/>
                <w:szCs w:val="28"/>
              </w:rPr>
              <w:t>41</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5.4.2.</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максимально допустимого уровня территориальной доступности объектов местного значения в области автомобильных дорог</w:t>
            </w:r>
          </w:p>
        </w:tc>
        <w:tc>
          <w:tcPr>
            <w:tcW w:w="986" w:type="dxa"/>
          </w:tcPr>
          <w:p w:rsidR="00810FE4" w:rsidRPr="00456967" w:rsidRDefault="00810FE4" w:rsidP="00926FE6">
            <w:pPr>
              <w:spacing w:line="360" w:lineRule="auto"/>
              <w:jc w:val="center"/>
              <w:rPr>
                <w:sz w:val="28"/>
                <w:szCs w:val="28"/>
              </w:rPr>
            </w:pPr>
            <w:r>
              <w:rPr>
                <w:sz w:val="28"/>
                <w:szCs w:val="28"/>
              </w:rPr>
              <w:t>47</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5.5.</w:t>
            </w:r>
          </w:p>
        </w:tc>
        <w:tc>
          <w:tcPr>
            <w:tcW w:w="7812" w:type="dxa"/>
          </w:tcPr>
          <w:p w:rsidR="00810FE4" w:rsidRPr="00456967" w:rsidRDefault="00810FE4" w:rsidP="00926FE6">
            <w:pPr>
              <w:spacing w:line="360" w:lineRule="auto"/>
              <w:rPr>
                <w:sz w:val="28"/>
                <w:szCs w:val="28"/>
              </w:rPr>
            </w:pPr>
            <w:r w:rsidRPr="00456967">
              <w:rPr>
                <w:sz w:val="28"/>
                <w:szCs w:val="28"/>
              </w:rPr>
              <w:t>В ОБЛАСТИ ПРЕДУПРЕЖДЕНИЯ И ЛИКВИДАЦИИ ПОСЛЕДСТВИЙ ЧРЕЗВЫЧАЙНЫХ СИТУАЦИЙ</w:t>
            </w:r>
          </w:p>
        </w:tc>
        <w:tc>
          <w:tcPr>
            <w:tcW w:w="986" w:type="dxa"/>
          </w:tcPr>
          <w:p w:rsidR="00810FE4" w:rsidRPr="00456967" w:rsidRDefault="00810FE4" w:rsidP="00926FE6">
            <w:pPr>
              <w:spacing w:line="360" w:lineRule="auto"/>
              <w:jc w:val="center"/>
              <w:rPr>
                <w:sz w:val="28"/>
                <w:szCs w:val="28"/>
              </w:rPr>
            </w:pPr>
            <w:r>
              <w:rPr>
                <w:sz w:val="28"/>
                <w:szCs w:val="28"/>
              </w:rPr>
              <w:t>48</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5.5.1</w:t>
            </w:r>
          </w:p>
        </w:tc>
        <w:tc>
          <w:tcPr>
            <w:tcW w:w="7812" w:type="dxa"/>
          </w:tcPr>
          <w:p w:rsidR="00810FE4" w:rsidRPr="00456967" w:rsidRDefault="00810FE4" w:rsidP="00926FE6">
            <w:pPr>
              <w:spacing w:line="360" w:lineRule="auto"/>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p>
        </w:tc>
        <w:tc>
          <w:tcPr>
            <w:tcW w:w="986" w:type="dxa"/>
          </w:tcPr>
          <w:p w:rsidR="00810FE4" w:rsidRPr="00456967" w:rsidRDefault="00810FE4" w:rsidP="00926FE6">
            <w:pPr>
              <w:spacing w:line="360" w:lineRule="auto"/>
              <w:jc w:val="center"/>
              <w:rPr>
                <w:sz w:val="28"/>
                <w:szCs w:val="28"/>
              </w:rPr>
            </w:pPr>
            <w:r>
              <w:rPr>
                <w:sz w:val="28"/>
                <w:szCs w:val="28"/>
              </w:rPr>
              <w:t>48</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5.5.2.</w:t>
            </w:r>
          </w:p>
        </w:tc>
        <w:tc>
          <w:tcPr>
            <w:tcW w:w="7812" w:type="dxa"/>
          </w:tcPr>
          <w:p w:rsidR="00810FE4" w:rsidRPr="00456967" w:rsidRDefault="00810FE4" w:rsidP="00926FE6">
            <w:pPr>
              <w:spacing w:line="360" w:lineRule="auto"/>
              <w:rPr>
                <w:i/>
                <w:iCs/>
                <w:sz w:val="28"/>
                <w:szCs w:val="28"/>
              </w:rPr>
            </w:pPr>
            <w:r w:rsidRPr="00456967">
              <w:rPr>
                <w:i/>
                <w:iCs/>
                <w:sz w:val="28"/>
                <w:szCs w:val="28"/>
              </w:rPr>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p>
        </w:tc>
        <w:tc>
          <w:tcPr>
            <w:tcW w:w="986" w:type="dxa"/>
          </w:tcPr>
          <w:p w:rsidR="00810FE4" w:rsidRPr="00456967" w:rsidRDefault="00810FE4" w:rsidP="00926FE6">
            <w:pPr>
              <w:spacing w:line="360" w:lineRule="auto"/>
              <w:jc w:val="center"/>
              <w:rPr>
                <w:sz w:val="28"/>
                <w:szCs w:val="28"/>
              </w:rPr>
            </w:pPr>
            <w:r>
              <w:rPr>
                <w:sz w:val="28"/>
                <w:szCs w:val="28"/>
              </w:rPr>
              <w:t>49</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5.6.</w:t>
            </w:r>
          </w:p>
        </w:tc>
        <w:tc>
          <w:tcPr>
            <w:tcW w:w="7812" w:type="dxa"/>
          </w:tcPr>
          <w:p w:rsidR="00810FE4" w:rsidRPr="00456967" w:rsidRDefault="00810FE4" w:rsidP="00926FE6">
            <w:pPr>
              <w:spacing w:line="360" w:lineRule="auto"/>
              <w:jc w:val="both"/>
              <w:rPr>
                <w:sz w:val="28"/>
                <w:szCs w:val="28"/>
              </w:rPr>
            </w:pPr>
            <w:r w:rsidRPr="00456967">
              <w:rPr>
                <w:sz w:val="28"/>
                <w:szCs w:val="28"/>
              </w:rPr>
              <w:t xml:space="preserve">ОБЪЕКТЫ МЕСТНОГО ЗНАЧЕНИЯ СЕЛЬСКОГО ПОСЕЛЕНИЯ </w:t>
            </w:r>
          </w:p>
          <w:p w:rsidR="00810FE4" w:rsidRPr="00456967" w:rsidRDefault="00810FE4" w:rsidP="00926FE6">
            <w:pPr>
              <w:spacing w:line="360" w:lineRule="auto"/>
              <w:rPr>
                <w:i/>
                <w:iCs/>
                <w:sz w:val="28"/>
                <w:szCs w:val="28"/>
              </w:rPr>
            </w:pPr>
            <w:r w:rsidRPr="00456967">
              <w:rPr>
                <w:sz w:val="28"/>
                <w:szCs w:val="28"/>
              </w:rPr>
              <w:t>В ИНЫХ ОБЛАСТЯХ</w:t>
            </w:r>
          </w:p>
        </w:tc>
        <w:tc>
          <w:tcPr>
            <w:tcW w:w="986" w:type="dxa"/>
          </w:tcPr>
          <w:p w:rsidR="00810FE4" w:rsidRPr="00456967" w:rsidRDefault="00810FE4" w:rsidP="00926FE6">
            <w:pPr>
              <w:spacing w:line="360" w:lineRule="auto"/>
              <w:jc w:val="center"/>
              <w:rPr>
                <w:sz w:val="28"/>
                <w:szCs w:val="28"/>
              </w:rPr>
            </w:pPr>
            <w:r>
              <w:rPr>
                <w:sz w:val="28"/>
                <w:szCs w:val="28"/>
              </w:rPr>
              <w:t>49</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5.6.1.</w:t>
            </w:r>
          </w:p>
        </w:tc>
        <w:tc>
          <w:tcPr>
            <w:tcW w:w="7812" w:type="dxa"/>
          </w:tcPr>
          <w:p w:rsidR="00810FE4" w:rsidRPr="00456967" w:rsidRDefault="00810FE4" w:rsidP="00926FE6">
            <w:pPr>
              <w:spacing w:line="360" w:lineRule="auto"/>
              <w:jc w:val="both"/>
              <w:rPr>
                <w:sz w:val="28"/>
                <w:szCs w:val="28"/>
              </w:rPr>
            </w:pPr>
            <w:r w:rsidRPr="00456967">
              <w:rPr>
                <w:sz w:val="28"/>
                <w:szCs w:val="28"/>
              </w:rPr>
              <w:t>В ОБЛАСТИ РАЗВИТИЯ ЖИЛИЩНОГО СТРОИТЕЛЬСТВА</w:t>
            </w:r>
          </w:p>
        </w:tc>
        <w:tc>
          <w:tcPr>
            <w:tcW w:w="986" w:type="dxa"/>
          </w:tcPr>
          <w:p w:rsidR="00810FE4" w:rsidRPr="00456967" w:rsidRDefault="00810FE4" w:rsidP="00926FE6">
            <w:pPr>
              <w:spacing w:line="360" w:lineRule="auto"/>
              <w:jc w:val="center"/>
              <w:rPr>
                <w:sz w:val="28"/>
                <w:szCs w:val="28"/>
              </w:rPr>
            </w:pPr>
            <w:r>
              <w:rPr>
                <w:sz w:val="28"/>
                <w:szCs w:val="28"/>
              </w:rPr>
              <w:t>49</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5.6.1.</w:t>
            </w:r>
            <w:r>
              <w:rPr>
                <w:i/>
                <w:iCs/>
                <w:sz w:val="28"/>
                <w:szCs w:val="28"/>
              </w:rPr>
              <w:t>1</w:t>
            </w:r>
          </w:p>
        </w:tc>
        <w:tc>
          <w:tcPr>
            <w:tcW w:w="7812" w:type="dxa"/>
          </w:tcPr>
          <w:p w:rsidR="00810FE4" w:rsidRPr="00456967" w:rsidRDefault="00810FE4" w:rsidP="00926FE6">
            <w:pPr>
              <w:spacing w:line="360" w:lineRule="auto"/>
              <w:jc w:val="both"/>
              <w:rPr>
                <w:sz w:val="28"/>
                <w:szCs w:val="28"/>
              </w:rPr>
            </w:pPr>
            <w:r w:rsidRPr="00456967">
              <w:rPr>
                <w:i/>
                <w:iCs/>
                <w:sz w:val="28"/>
                <w:szCs w:val="28"/>
              </w:rPr>
              <w:t>Расчетные показатели минимально допустимого уровня средней жилищной обеспеченности</w:t>
            </w:r>
          </w:p>
        </w:tc>
        <w:tc>
          <w:tcPr>
            <w:tcW w:w="986" w:type="dxa"/>
          </w:tcPr>
          <w:p w:rsidR="00810FE4" w:rsidRPr="00456967" w:rsidRDefault="00810FE4" w:rsidP="00926FE6">
            <w:pPr>
              <w:spacing w:line="360" w:lineRule="auto"/>
              <w:jc w:val="center"/>
              <w:rPr>
                <w:sz w:val="28"/>
                <w:szCs w:val="28"/>
              </w:rPr>
            </w:pPr>
            <w:r>
              <w:rPr>
                <w:sz w:val="28"/>
                <w:szCs w:val="28"/>
              </w:rPr>
              <w:t>49</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5.6.1.2.</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допустимой плотности населения на территории жилой застройки</w:t>
            </w:r>
          </w:p>
        </w:tc>
        <w:tc>
          <w:tcPr>
            <w:tcW w:w="986" w:type="dxa"/>
          </w:tcPr>
          <w:p w:rsidR="00810FE4" w:rsidRPr="00456967" w:rsidRDefault="00810FE4" w:rsidP="00926FE6">
            <w:pPr>
              <w:spacing w:line="360" w:lineRule="auto"/>
              <w:jc w:val="center"/>
              <w:rPr>
                <w:sz w:val="28"/>
                <w:szCs w:val="28"/>
              </w:rPr>
            </w:pPr>
            <w:r>
              <w:rPr>
                <w:sz w:val="28"/>
                <w:szCs w:val="28"/>
              </w:rPr>
              <w:t>52</w:t>
            </w:r>
          </w:p>
        </w:tc>
      </w:tr>
      <w:tr w:rsidR="00810FE4" w:rsidRPr="00456967" w:rsidTr="00454AD8">
        <w:tc>
          <w:tcPr>
            <w:tcW w:w="0" w:type="auto"/>
          </w:tcPr>
          <w:p w:rsidR="00810FE4" w:rsidRPr="00456967" w:rsidRDefault="00810FE4" w:rsidP="00926FE6">
            <w:pPr>
              <w:spacing w:line="360" w:lineRule="auto"/>
              <w:rPr>
                <w:sz w:val="28"/>
                <w:szCs w:val="28"/>
              </w:rPr>
            </w:pPr>
            <w:r w:rsidRPr="00456967">
              <w:rPr>
                <w:i/>
                <w:iCs/>
                <w:sz w:val="28"/>
                <w:szCs w:val="28"/>
              </w:rPr>
              <w:t>5.6.1.3.</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допустимой плотности жилой застройки</w:t>
            </w:r>
          </w:p>
        </w:tc>
        <w:tc>
          <w:tcPr>
            <w:tcW w:w="986" w:type="dxa"/>
          </w:tcPr>
          <w:p w:rsidR="00810FE4" w:rsidRPr="00456967" w:rsidRDefault="00810FE4" w:rsidP="00926FE6">
            <w:pPr>
              <w:spacing w:line="360" w:lineRule="auto"/>
              <w:jc w:val="center"/>
              <w:rPr>
                <w:sz w:val="28"/>
                <w:szCs w:val="28"/>
              </w:rPr>
            </w:pPr>
            <w:r>
              <w:rPr>
                <w:sz w:val="28"/>
                <w:szCs w:val="28"/>
              </w:rPr>
              <w:t>53</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5.6.1.4.</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допустимой площади озелененной и благоустроенной территории квартала</w:t>
            </w:r>
          </w:p>
        </w:tc>
        <w:tc>
          <w:tcPr>
            <w:tcW w:w="986" w:type="dxa"/>
          </w:tcPr>
          <w:p w:rsidR="00810FE4" w:rsidRPr="00456967" w:rsidRDefault="00810FE4" w:rsidP="00926FE6">
            <w:pPr>
              <w:spacing w:line="360" w:lineRule="auto"/>
              <w:jc w:val="center"/>
              <w:rPr>
                <w:sz w:val="28"/>
                <w:szCs w:val="28"/>
              </w:rPr>
            </w:pPr>
            <w:r>
              <w:rPr>
                <w:sz w:val="28"/>
                <w:szCs w:val="28"/>
              </w:rPr>
              <w:t>54</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sz w:val="28"/>
                <w:szCs w:val="28"/>
              </w:rPr>
              <w:t>5.7.</w:t>
            </w:r>
          </w:p>
        </w:tc>
        <w:tc>
          <w:tcPr>
            <w:tcW w:w="7812" w:type="dxa"/>
          </w:tcPr>
          <w:p w:rsidR="00810FE4" w:rsidRPr="00456967" w:rsidRDefault="00810FE4" w:rsidP="00926FE6">
            <w:pPr>
              <w:spacing w:line="360" w:lineRule="auto"/>
              <w:jc w:val="both"/>
              <w:rPr>
                <w:i/>
                <w:iCs/>
                <w:sz w:val="28"/>
                <w:szCs w:val="28"/>
              </w:rPr>
            </w:pPr>
            <w:r w:rsidRPr="00456967">
              <w:rPr>
                <w:sz w:val="28"/>
                <w:szCs w:val="28"/>
              </w:rPr>
              <w:t>В ОБЛАСТИ РАЗВИТИЯ ПРОМЫШЛЕННОСТИ И СЕЛЬСКОГО ХОЗЯЙСТВА</w:t>
            </w:r>
          </w:p>
        </w:tc>
        <w:tc>
          <w:tcPr>
            <w:tcW w:w="986" w:type="dxa"/>
          </w:tcPr>
          <w:p w:rsidR="00810FE4" w:rsidRPr="00456967" w:rsidRDefault="00810FE4" w:rsidP="00926FE6">
            <w:pPr>
              <w:spacing w:line="360" w:lineRule="auto"/>
              <w:jc w:val="center"/>
              <w:rPr>
                <w:sz w:val="28"/>
                <w:szCs w:val="28"/>
              </w:rPr>
            </w:pPr>
            <w:r>
              <w:rPr>
                <w:sz w:val="28"/>
                <w:szCs w:val="28"/>
              </w:rPr>
              <w:t>55</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5.7.1.</w:t>
            </w:r>
          </w:p>
        </w:tc>
        <w:tc>
          <w:tcPr>
            <w:tcW w:w="7812" w:type="dxa"/>
          </w:tcPr>
          <w:p w:rsidR="00810FE4" w:rsidRPr="00456967" w:rsidRDefault="00810FE4" w:rsidP="00926FE6">
            <w:pPr>
              <w:spacing w:line="360" w:lineRule="auto"/>
              <w:jc w:val="both"/>
              <w:rPr>
                <w:sz w:val="28"/>
                <w:szCs w:val="28"/>
              </w:rPr>
            </w:pPr>
            <w:r w:rsidRPr="00456967">
              <w:rPr>
                <w:i/>
                <w:iCs/>
                <w:sz w:val="28"/>
                <w:szCs w:val="28"/>
              </w:rPr>
              <w:t>Расчетные показатели минимально допустимого уровня обеспеченности объектами производственного и хозяйственно-складского назначения</w:t>
            </w:r>
          </w:p>
        </w:tc>
        <w:tc>
          <w:tcPr>
            <w:tcW w:w="986" w:type="dxa"/>
          </w:tcPr>
          <w:p w:rsidR="00810FE4" w:rsidRPr="00456967" w:rsidRDefault="00810FE4" w:rsidP="00926FE6">
            <w:pPr>
              <w:spacing w:line="360" w:lineRule="auto"/>
              <w:jc w:val="center"/>
              <w:rPr>
                <w:sz w:val="28"/>
                <w:szCs w:val="28"/>
              </w:rPr>
            </w:pPr>
            <w:r>
              <w:rPr>
                <w:sz w:val="28"/>
                <w:szCs w:val="28"/>
              </w:rPr>
              <w:t>55</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5.7.2.</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w:t>
            </w:r>
          </w:p>
        </w:tc>
        <w:tc>
          <w:tcPr>
            <w:tcW w:w="986" w:type="dxa"/>
          </w:tcPr>
          <w:p w:rsidR="00810FE4" w:rsidRPr="00456967" w:rsidRDefault="00810FE4" w:rsidP="00926FE6">
            <w:pPr>
              <w:spacing w:line="360" w:lineRule="auto"/>
              <w:jc w:val="center"/>
              <w:rPr>
                <w:sz w:val="28"/>
                <w:szCs w:val="28"/>
              </w:rPr>
            </w:pPr>
            <w:r>
              <w:rPr>
                <w:sz w:val="28"/>
                <w:szCs w:val="28"/>
              </w:rPr>
              <w:t>58</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5.7.2.1.</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p>
        </w:tc>
        <w:tc>
          <w:tcPr>
            <w:tcW w:w="986" w:type="dxa"/>
          </w:tcPr>
          <w:p w:rsidR="00810FE4" w:rsidRPr="00456967" w:rsidRDefault="00810FE4" w:rsidP="00926FE6">
            <w:pPr>
              <w:spacing w:line="360" w:lineRule="auto"/>
              <w:jc w:val="center"/>
              <w:rPr>
                <w:sz w:val="28"/>
                <w:szCs w:val="28"/>
              </w:rPr>
            </w:pPr>
            <w:r>
              <w:rPr>
                <w:sz w:val="28"/>
                <w:szCs w:val="28"/>
              </w:rPr>
              <w:t>58</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5.7.2.2.</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допустимой плотности застройки площадок сельскохозяйственных предприятий</w:t>
            </w:r>
          </w:p>
        </w:tc>
        <w:tc>
          <w:tcPr>
            <w:tcW w:w="986" w:type="dxa"/>
          </w:tcPr>
          <w:p w:rsidR="00810FE4" w:rsidRPr="00456967" w:rsidRDefault="00810FE4" w:rsidP="00926FE6">
            <w:pPr>
              <w:spacing w:line="360" w:lineRule="auto"/>
              <w:jc w:val="center"/>
              <w:rPr>
                <w:sz w:val="28"/>
                <w:szCs w:val="28"/>
              </w:rPr>
            </w:pPr>
            <w:r>
              <w:rPr>
                <w:sz w:val="28"/>
                <w:szCs w:val="28"/>
              </w:rPr>
              <w:t>59</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5.7.2.3.</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допустимых размеров земельных участков для размещения мест погребения</w:t>
            </w:r>
          </w:p>
        </w:tc>
        <w:tc>
          <w:tcPr>
            <w:tcW w:w="986" w:type="dxa"/>
          </w:tcPr>
          <w:p w:rsidR="00810FE4" w:rsidRPr="00456967" w:rsidRDefault="00810FE4" w:rsidP="00926FE6">
            <w:pPr>
              <w:spacing w:line="360" w:lineRule="auto"/>
              <w:jc w:val="center"/>
              <w:rPr>
                <w:sz w:val="28"/>
                <w:szCs w:val="28"/>
              </w:rPr>
            </w:pPr>
            <w:r>
              <w:rPr>
                <w:sz w:val="28"/>
                <w:szCs w:val="28"/>
              </w:rPr>
              <w:t>67</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sz w:val="28"/>
                <w:szCs w:val="28"/>
              </w:rPr>
              <w:t>5.8.</w:t>
            </w:r>
          </w:p>
        </w:tc>
        <w:tc>
          <w:tcPr>
            <w:tcW w:w="7812" w:type="dxa"/>
          </w:tcPr>
          <w:p w:rsidR="00810FE4" w:rsidRPr="00456967" w:rsidRDefault="00810FE4" w:rsidP="00926FE6">
            <w:pPr>
              <w:spacing w:line="360" w:lineRule="auto"/>
              <w:jc w:val="both"/>
              <w:rPr>
                <w:i/>
                <w:iCs/>
                <w:sz w:val="28"/>
                <w:szCs w:val="28"/>
              </w:rPr>
            </w:pPr>
            <w:r w:rsidRPr="00456967">
              <w:rPr>
                <w:sz w:val="28"/>
                <w:szCs w:val="28"/>
              </w:rPr>
              <w:t>ИНЫЕ ВИДЫ ОБЪЕКТОВ МЕСТНОГО ЗНАЧЕНИЯ СЕЛЬСКОГО ПОСЕЛЕНИЯ, КОТОРЫЕ НЕОБХОДИМЫ В СВЯЗИ С РЕШЕНИЕМ ВОПРОСОВ МЕСТНОГО ЗНАЧЕНИЯ СЕЛЬСКОГО ПОСЕЛЕНИЯ</w:t>
            </w:r>
          </w:p>
        </w:tc>
        <w:tc>
          <w:tcPr>
            <w:tcW w:w="986" w:type="dxa"/>
          </w:tcPr>
          <w:p w:rsidR="00810FE4" w:rsidRPr="00456967" w:rsidRDefault="00810FE4" w:rsidP="00926FE6">
            <w:pPr>
              <w:spacing w:line="360" w:lineRule="auto"/>
              <w:jc w:val="center"/>
              <w:rPr>
                <w:sz w:val="28"/>
                <w:szCs w:val="28"/>
              </w:rPr>
            </w:pPr>
            <w:r>
              <w:rPr>
                <w:sz w:val="28"/>
                <w:szCs w:val="28"/>
              </w:rPr>
              <w:t>68</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5.8.1.</w:t>
            </w:r>
          </w:p>
        </w:tc>
        <w:tc>
          <w:tcPr>
            <w:tcW w:w="7812" w:type="dxa"/>
          </w:tcPr>
          <w:p w:rsidR="00810FE4" w:rsidRPr="00456967" w:rsidRDefault="00810FE4" w:rsidP="00926FE6">
            <w:pPr>
              <w:spacing w:line="360" w:lineRule="auto"/>
              <w:jc w:val="both"/>
              <w:rPr>
                <w:sz w:val="28"/>
                <w:szCs w:val="28"/>
              </w:rPr>
            </w:pPr>
            <w:r w:rsidRPr="00456967">
              <w:rPr>
                <w:sz w:val="28"/>
                <w:szCs w:val="28"/>
              </w:rPr>
              <w:t>В ОБЛАСТИ БЛАГОУСТРОЙСВА (ОЗЕЛЕНЕНИЯ) ТЕРРИТОРИИ</w:t>
            </w:r>
          </w:p>
        </w:tc>
        <w:tc>
          <w:tcPr>
            <w:tcW w:w="986" w:type="dxa"/>
          </w:tcPr>
          <w:p w:rsidR="00810FE4" w:rsidRPr="00456967" w:rsidRDefault="00810FE4" w:rsidP="00926FE6">
            <w:pPr>
              <w:spacing w:line="360" w:lineRule="auto"/>
              <w:jc w:val="center"/>
              <w:rPr>
                <w:sz w:val="28"/>
                <w:szCs w:val="28"/>
              </w:rPr>
            </w:pPr>
            <w:r>
              <w:rPr>
                <w:sz w:val="28"/>
                <w:szCs w:val="28"/>
              </w:rPr>
              <w:t>68</w:t>
            </w:r>
          </w:p>
        </w:tc>
      </w:tr>
      <w:tr w:rsidR="00810FE4" w:rsidRPr="00456967" w:rsidTr="00454AD8">
        <w:tc>
          <w:tcPr>
            <w:tcW w:w="0" w:type="auto"/>
          </w:tcPr>
          <w:p w:rsidR="00810FE4" w:rsidRPr="00456967" w:rsidRDefault="00810FE4" w:rsidP="00926FE6">
            <w:pPr>
              <w:spacing w:line="360" w:lineRule="auto"/>
              <w:rPr>
                <w:sz w:val="28"/>
                <w:szCs w:val="28"/>
              </w:rPr>
            </w:pPr>
            <w:r w:rsidRPr="00456967">
              <w:rPr>
                <w:i/>
                <w:iCs/>
                <w:sz w:val="28"/>
                <w:szCs w:val="28"/>
              </w:rPr>
              <w:t>5.8.1.1.</w:t>
            </w:r>
          </w:p>
        </w:tc>
        <w:tc>
          <w:tcPr>
            <w:tcW w:w="7812" w:type="dxa"/>
          </w:tcPr>
          <w:p w:rsidR="00810FE4" w:rsidRPr="00456967" w:rsidRDefault="00810FE4" w:rsidP="00926FE6">
            <w:pPr>
              <w:spacing w:line="360" w:lineRule="auto"/>
              <w:jc w:val="both"/>
              <w:rPr>
                <w:sz w:val="28"/>
                <w:szCs w:val="28"/>
              </w:rPr>
            </w:pPr>
            <w:r w:rsidRPr="00456967">
              <w:rPr>
                <w:i/>
                <w:iCs/>
                <w:sz w:val="28"/>
                <w:szCs w:val="28"/>
              </w:rPr>
              <w:t>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w:t>
            </w:r>
          </w:p>
        </w:tc>
        <w:tc>
          <w:tcPr>
            <w:tcW w:w="986" w:type="dxa"/>
          </w:tcPr>
          <w:p w:rsidR="00810FE4" w:rsidRPr="00456967" w:rsidRDefault="00810FE4" w:rsidP="00926FE6">
            <w:pPr>
              <w:spacing w:line="360" w:lineRule="auto"/>
              <w:jc w:val="center"/>
              <w:rPr>
                <w:sz w:val="28"/>
                <w:szCs w:val="28"/>
              </w:rPr>
            </w:pPr>
            <w:r>
              <w:rPr>
                <w:sz w:val="28"/>
                <w:szCs w:val="28"/>
              </w:rPr>
              <w:t>69</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i/>
                <w:iCs/>
                <w:sz w:val="28"/>
                <w:szCs w:val="28"/>
              </w:rPr>
              <w:t>5.8.1.2.</w:t>
            </w:r>
          </w:p>
        </w:tc>
        <w:tc>
          <w:tcPr>
            <w:tcW w:w="7812" w:type="dxa"/>
          </w:tcPr>
          <w:p w:rsidR="00810FE4" w:rsidRPr="00456967" w:rsidRDefault="00810FE4" w:rsidP="00926FE6">
            <w:pPr>
              <w:spacing w:line="360" w:lineRule="auto"/>
              <w:jc w:val="both"/>
              <w:rPr>
                <w:i/>
                <w:iCs/>
                <w:sz w:val="28"/>
                <w:szCs w:val="28"/>
              </w:rPr>
            </w:pPr>
            <w:r w:rsidRPr="00456967">
              <w:rPr>
                <w:i/>
                <w:iCs/>
                <w:sz w:val="28"/>
                <w:szCs w:val="28"/>
              </w:rPr>
              <w:t>Расчетные показатели минимально допустимой площади территории и размеров для размещения объектов озеленения рекреационного назначения</w:t>
            </w:r>
          </w:p>
        </w:tc>
        <w:tc>
          <w:tcPr>
            <w:tcW w:w="986" w:type="dxa"/>
          </w:tcPr>
          <w:p w:rsidR="00810FE4" w:rsidRPr="00456967" w:rsidRDefault="00810FE4" w:rsidP="00926FE6">
            <w:pPr>
              <w:spacing w:line="360" w:lineRule="auto"/>
              <w:jc w:val="center"/>
              <w:rPr>
                <w:sz w:val="28"/>
                <w:szCs w:val="28"/>
              </w:rPr>
            </w:pPr>
            <w:r>
              <w:rPr>
                <w:sz w:val="28"/>
                <w:szCs w:val="28"/>
              </w:rPr>
              <w:t>69</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sz w:val="28"/>
                <w:szCs w:val="28"/>
              </w:rPr>
              <w:t>5.8.2.</w:t>
            </w:r>
          </w:p>
        </w:tc>
        <w:tc>
          <w:tcPr>
            <w:tcW w:w="7812" w:type="dxa"/>
          </w:tcPr>
          <w:p w:rsidR="00810FE4" w:rsidRPr="00456967" w:rsidRDefault="00810FE4" w:rsidP="00926FE6">
            <w:pPr>
              <w:spacing w:line="360" w:lineRule="auto"/>
              <w:jc w:val="both"/>
              <w:rPr>
                <w:i/>
                <w:iCs/>
                <w:sz w:val="28"/>
                <w:szCs w:val="28"/>
              </w:rPr>
            </w:pPr>
            <w:r w:rsidRPr="00456967">
              <w:rPr>
                <w:sz w:val="28"/>
                <w:szCs w:val="28"/>
              </w:rPr>
              <w:t>В ОБЛАСТИ ОБЩЕСТВЕННОГО ПИТАНИЯ, ТОРГОВЛИ И БЫТОВОГО ОБСЛУЖИВАНИЯ</w:t>
            </w:r>
          </w:p>
        </w:tc>
        <w:tc>
          <w:tcPr>
            <w:tcW w:w="986" w:type="dxa"/>
          </w:tcPr>
          <w:p w:rsidR="00810FE4" w:rsidRPr="00456967" w:rsidRDefault="00810FE4" w:rsidP="00926FE6">
            <w:pPr>
              <w:spacing w:line="360" w:lineRule="auto"/>
              <w:jc w:val="center"/>
              <w:rPr>
                <w:sz w:val="28"/>
                <w:szCs w:val="28"/>
              </w:rPr>
            </w:pPr>
            <w:r>
              <w:rPr>
                <w:sz w:val="28"/>
                <w:szCs w:val="28"/>
              </w:rPr>
              <w:t>69</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5.8.3.</w:t>
            </w:r>
          </w:p>
        </w:tc>
        <w:tc>
          <w:tcPr>
            <w:tcW w:w="7812" w:type="dxa"/>
          </w:tcPr>
          <w:p w:rsidR="00810FE4" w:rsidRPr="00456967" w:rsidRDefault="00810FE4" w:rsidP="00926FE6">
            <w:pPr>
              <w:spacing w:line="360" w:lineRule="auto"/>
              <w:jc w:val="both"/>
              <w:rPr>
                <w:sz w:val="28"/>
                <w:szCs w:val="28"/>
              </w:rPr>
            </w:pPr>
            <w:r w:rsidRPr="00456967">
              <w:rPr>
                <w:sz w:val="28"/>
                <w:szCs w:val="28"/>
              </w:rPr>
              <w:t>ЗДАНИЯ, СТРОЕНИЯ И СООРУЖЕНИЯ, РАЗМЕЩАЕМЫЕ В ЖИЛЫХ ЗОНАХ</w:t>
            </w:r>
          </w:p>
        </w:tc>
        <w:tc>
          <w:tcPr>
            <w:tcW w:w="986" w:type="dxa"/>
          </w:tcPr>
          <w:p w:rsidR="00810FE4" w:rsidRPr="00456967" w:rsidRDefault="00810FE4" w:rsidP="00926FE6">
            <w:pPr>
              <w:spacing w:line="360" w:lineRule="auto"/>
              <w:jc w:val="center"/>
              <w:rPr>
                <w:sz w:val="28"/>
                <w:szCs w:val="28"/>
              </w:rPr>
            </w:pPr>
            <w:r>
              <w:rPr>
                <w:sz w:val="28"/>
                <w:szCs w:val="28"/>
              </w:rPr>
              <w:t>73</w:t>
            </w:r>
          </w:p>
        </w:tc>
      </w:tr>
      <w:tr w:rsidR="00810FE4" w:rsidRPr="00456967" w:rsidTr="00454AD8">
        <w:tc>
          <w:tcPr>
            <w:tcW w:w="0" w:type="auto"/>
          </w:tcPr>
          <w:p w:rsidR="00810FE4" w:rsidRPr="00456967" w:rsidRDefault="00810FE4" w:rsidP="00926FE6">
            <w:pPr>
              <w:spacing w:line="360" w:lineRule="auto"/>
              <w:rPr>
                <w:sz w:val="28"/>
                <w:szCs w:val="28"/>
              </w:rPr>
            </w:pPr>
            <w:r w:rsidRPr="00456967">
              <w:rPr>
                <w:i/>
                <w:iCs/>
                <w:sz w:val="28"/>
                <w:szCs w:val="28"/>
              </w:rPr>
              <w:t>5.8.3.1.</w:t>
            </w:r>
          </w:p>
        </w:tc>
        <w:tc>
          <w:tcPr>
            <w:tcW w:w="7812" w:type="dxa"/>
          </w:tcPr>
          <w:p w:rsidR="00810FE4" w:rsidRPr="00456967" w:rsidRDefault="00810FE4" w:rsidP="00926FE6">
            <w:pPr>
              <w:spacing w:line="360" w:lineRule="auto"/>
              <w:jc w:val="both"/>
              <w:rPr>
                <w:sz w:val="28"/>
                <w:szCs w:val="28"/>
              </w:rPr>
            </w:pPr>
            <w:r w:rsidRPr="00456967">
              <w:rPr>
                <w:i/>
                <w:iCs/>
                <w:sz w:val="28"/>
                <w:szCs w:val="28"/>
              </w:rPr>
              <w:t>Расчетные показатели минимально допустимых расстояний между зданиями, строениями и сооружениями, размещаемыми в жилых зонах</w:t>
            </w:r>
          </w:p>
        </w:tc>
        <w:tc>
          <w:tcPr>
            <w:tcW w:w="986" w:type="dxa"/>
          </w:tcPr>
          <w:p w:rsidR="00810FE4" w:rsidRPr="00456967" w:rsidRDefault="00810FE4" w:rsidP="00926FE6">
            <w:pPr>
              <w:spacing w:line="360" w:lineRule="auto"/>
              <w:jc w:val="center"/>
              <w:rPr>
                <w:sz w:val="28"/>
                <w:szCs w:val="28"/>
              </w:rPr>
            </w:pPr>
            <w:r>
              <w:rPr>
                <w:sz w:val="28"/>
                <w:szCs w:val="28"/>
              </w:rPr>
              <w:t>73</w:t>
            </w:r>
          </w:p>
        </w:tc>
      </w:tr>
      <w:tr w:rsidR="00810FE4" w:rsidRPr="00456967" w:rsidTr="00454AD8">
        <w:tc>
          <w:tcPr>
            <w:tcW w:w="0" w:type="auto"/>
          </w:tcPr>
          <w:p w:rsidR="00810FE4" w:rsidRPr="00456967" w:rsidRDefault="00810FE4" w:rsidP="00926FE6">
            <w:pPr>
              <w:spacing w:line="360" w:lineRule="auto"/>
              <w:rPr>
                <w:i/>
                <w:iCs/>
                <w:sz w:val="28"/>
                <w:szCs w:val="28"/>
              </w:rPr>
            </w:pPr>
            <w:r w:rsidRPr="00456967">
              <w:rPr>
                <w:sz w:val="28"/>
                <w:szCs w:val="28"/>
              </w:rPr>
              <w:t>5.8.4.</w:t>
            </w:r>
          </w:p>
        </w:tc>
        <w:tc>
          <w:tcPr>
            <w:tcW w:w="7812" w:type="dxa"/>
          </w:tcPr>
          <w:p w:rsidR="00810FE4" w:rsidRPr="00456967" w:rsidRDefault="00810FE4" w:rsidP="00926FE6">
            <w:pPr>
              <w:spacing w:line="360" w:lineRule="auto"/>
              <w:jc w:val="both"/>
              <w:rPr>
                <w:i/>
                <w:iCs/>
                <w:sz w:val="28"/>
                <w:szCs w:val="28"/>
              </w:rPr>
            </w:pPr>
            <w:r w:rsidRPr="00456967">
              <w:rPr>
                <w:sz w:val="28"/>
                <w:szCs w:val="28"/>
              </w:rPr>
              <w:t>В ОБЛАСТИ СВЯЗИ И ИНФОРМАТИЗАЦИИ</w:t>
            </w:r>
          </w:p>
        </w:tc>
        <w:tc>
          <w:tcPr>
            <w:tcW w:w="986" w:type="dxa"/>
          </w:tcPr>
          <w:p w:rsidR="00810FE4" w:rsidRPr="00456967" w:rsidRDefault="00810FE4" w:rsidP="00926FE6">
            <w:pPr>
              <w:spacing w:line="360" w:lineRule="auto"/>
              <w:jc w:val="center"/>
              <w:rPr>
                <w:sz w:val="28"/>
                <w:szCs w:val="28"/>
              </w:rPr>
            </w:pPr>
            <w:r>
              <w:rPr>
                <w:sz w:val="28"/>
                <w:szCs w:val="28"/>
              </w:rPr>
              <w:t>75</w:t>
            </w:r>
          </w:p>
        </w:tc>
      </w:tr>
      <w:tr w:rsidR="00810FE4" w:rsidRPr="00456967" w:rsidTr="00454AD8">
        <w:tc>
          <w:tcPr>
            <w:tcW w:w="0" w:type="auto"/>
          </w:tcPr>
          <w:p w:rsidR="00810FE4" w:rsidRPr="00456967" w:rsidRDefault="00810FE4" w:rsidP="00926FE6">
            <w:pPr>
              <w:spacing w:line="360" w:lineRule="auto"/>
              <w:rPr>
                <w:sz w:val="28"/>
                <w:szCs w:val="28"/>
              </w:rPr>
            </w:pPr>
            <w:r w:rsidRPr="00456967">
              <w:rPr>
                <w:sz w:val="28"/>
                <w:szCs w:val="28"/>
              </w:rPr>
              <w:t>6.</w:t>
            </w:r>
          </w:p>
        </w:tc>
        <w:tc>
          <w:tcPr>
            <w:tcW w:w="7812" w:type="dxa"/>
          </w:tcPr>
          <w:p w:rsidR="00810FE4" w:rsidRPr="00456967" w:rsidRDefault="00810FE4" w:rsidP="00926FE6">
            <w:pPr>
              <w:spacing w:line="360" w:lineRule="auto"/>
              <w:jc w:val="both"/>
              <w:rPr>
                <w:sz w:val="28"/>
                <w:szCs w:val="28"/>
              </w:rPr>
            </w:pPr>
            <w:r w:rsidRPr="00456967">
              <w:rPr>
                <w:sz w:val="28"/>
                <w:szCs w:val="28"/>
              </w:rPr>
              <w:t>ПРИЛОЖЕНИЕ 1 ПЕРЕЧЕНЬ НОРМАТИВНЫХ ПРАВОВЫХ АКТОВ И ИНЫХ ДОКУМЕНТОВ, ИСПОЛЬЗОВАННЫХ ПРИ РАЗРАБОТКЕ МЕСТНЫХ НОРМАТИВОВ ГРАДОСТРОИТЕЛЬНОГО ПРОЕКТИРОВАНИЯ ЛЕНИНГРАДСКОГОСЕЛЬСКОГО ПОСЕЛЕНИЯ</w:t>
            </w:r>
          </w:p>
        </w:tc>
        <w:tc>
          <w:tcPr>
            <w:tcW w:w="986" w:type="dxa"/>
          </w:tcPr>
          <w:p w:rsidR="00810FE4" w:rsidRPr="00456967" w:rsidRDefault="00810FE4" w:rsidP="00926FE6">
            <w:pPr>
              <w:spacing w:line="360" w:lineRule="auto"/>
              <w:jc w:val="center"/>
              <w:rPr>
                <w:sz w:val="28"/>
                <w:szCs w:val="28"/>
              </w:rPr>
            </w:pPr>
            <w:r>
              <w:rPr>
                <w:sz w:val="28"/>
                <w:szCs w:val="28"/>
              </w:rPr>
              <w:t>76</w:t>
            </w:r>
          </w:p>
        </w:tc>
      </w:tr>
    </w:tbl>
    <w:p w:rsidR="00810FE4" w:rsidRPr="00456967" w:rsidRDefault="00810FE4" w:rsidP="007E4025">
      <w:pPr>
        <w:spacing w:line="360" w:lineRule="auto"/>
        <w:jc w:val="both"/>
        <w:rPr>
          <w:i/>
          <w:iCs/>
          <w:sz w:val="28"/>
          <w:szCs w:val="28"/>
        </w:rPr>
      </w:pPr>
    </w:p>
    <w:p w:rsidR="00810FE4" w:rsidRPr="00456967" w:rsidRDefault="00810FE4" w:rsidP="00AD4D90">
      <w:pPr>
        <w:pStyle w:val="Heading1"/>
        <w:numPr>
          <w:ilvl w:val="0"/>
          <w:numId w:val="0"/>
        </w:numPr>
        <w:spacing w:before="0" w:after="0" w:line="360" w:lineRule="auto"/>
        <w:rPr>
          <w:b w:val="0"/>
          <w:bCs w:val="0"/>
        </w:rPr>
      </w:pPr>
      <w:bookmarkStart w:id="0" w:name="_Toc404938152"/>
      <w:bookmarkStart w:id="1" w:name="_Toc293340115"/>
      <w:bookmarkStart w:id="2" w:name="_Toc306127037"/>
      <w:r w:rsidRPr="00456967">
        <w:rPr>
          <w:b w:val="0"/>
          <w:bCs w:val="0"/>
        </w:rPr>
        <w:t>1.Термины и определения</w:t>
      </w:r>
      <w:bookmarkEnd w:id="0"/>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rPr>
        <w:t>В Местных нормативах градостроительного проектирования Ленинградского сельского поселения Ленинградского района приведенные понятия применяются в следующем значении: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автономный (локальный) источник тепловой энергии - котельная, предназначенная для теплоснабжения систем отопления, вентиляции, горячего водоснабжения и технологического теплоснабжения промышленных и сельскохозяйственных предприятий, жилых и общественных зданий;</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стоянка для автомобилей - здание, сооружение (часть здания, сооружения) или специальная открытая площадка, предназначенные только для хранения (стоянки) автомобилей;</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антенно-мачтовые сооружения - инженерное высотное сооружение, предназначенное для размещения радиотехнического оборудования и антенно-фидерных устройств;</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газификация – деятельность по реализации научно-технических и проектных решений, осуществлению строительно-монтажных работ и организационных мер, направленных на перевод объектов жилищно-коммунального хозяйства, промышленных и иных объектов на использование газа в качестве топливного или энергетического ресурса;</w:t>
      </w:r>
    </w:p>
    <w:p w:rsidR="00810FE4" w:rsidRPr="00456967" w:rsidRDefault="00810FE4" w:rsidP="007E4025">
      <w:pPr>
        <w:tabs>
          <w:tab w:val="left" w:pos="709"/>
        </w:tabs>
        <w:spacing w:line="360" w:lineRule="auto"/>
        <w:ind w:firstLine="567"/>
        <w:jc w:val="both"/>
        <w:rPr>
          <w:sz w:val="28"/>
          <w:szCs w:val="28"/>
          <w:lang w:eastAsia="en-US"/>
        </w:rPr>
      </w:pPr>
      <w:bookmarkStart w:id="3" w:name="PO0000043"/>
      <w:r w:rsidRPr="00456967">
        <w:rPr>
          <w:sz w:val="28"/>
          <w:szCs w:val="28"/>
          <w:lang w:eastAsia="en-US"/>
        </w:rPr>
        <w:t>газонаполнительная станция (ГНС) – предприятие, предназначенное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bookmarkEnd w:id="3"/>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гаражи – здания, предназначенные для длительного хранения, парковки, технического обслуживания автомобилей;</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10FE4" w:rsidRPr="00456967" w:rsidRDefault="00810FE4" w:rsidP="007E4025">
      <w:pPr>
        <w:tabs>
          <w:tab w:val="left" w:pos="709"/>
        </w:tabs>
        <w:spacing w:line="360" w:lineRule="auto"/>
        <w:ind w:firstLine="567"/>
        <w:jc w:val="both"/>
        <w:rPr>
          <w:sz w:val="28"/>
          <w:szCs w:val="28"/>
          <w:lang w:eastAsia="en-US"/>
        </w:rPr>
      </w:pPr>
      <w:r w:rsidRPr="00456967">
        <w:rPr>
          <w:rFonts w:eastAsia="Arial Unicode MS"/>
          <w:sz w:val="28"/>
          <w:szCs w:val="28"/>
        </w:rPr>
        <w:t>г</w:t>
      </w:r>
      <w:r w:rsidRPr="00456967">
        <w:rPr>
          <w:sz w:val="28"/>
          <w:szCs w:val="28"/>
          <w:lang w:eastAsia="en-US"/>
        </w:rPr>
        <w:t>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жилое помещение - изолированное помещение, которое является недвижимым имуществом и пригодно для постоянного проживания граждан (часть жилого дома, квартира, часть квартиры, комната);</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источник тепловой энергии - устройство, предназначенное для производства тепловой энергии;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комплексное освоение - подготовка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коммерческий найм - аренда жилых домов различной формы собственности, с различными уровнями платы за пользование жилыми помещениями, ориентированными на различные категории граждан;</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3" w:history="1">
        <w:r w:rsidRPr="00456967">
          <w:rPr>
            <w:sz w:val="28"/>
            <w:szCs w:val="28"/>
            <w:lang w:eastAsia="en-US"/>
          </w:rPr>
          <w:t>частями 1</w:t>
        </w:r>
      </w:hyperlink>
      <w:r w:rsidRPr="00456967">
        <w:rPr>
          <w:sz w:val="28"/>
          <w:szCs w:val="28"/>
          <w:lang w:eastAsia="en-US"/>
        </w:rPr>
        <w:t xml:space="preserve">, </w:t>
      </w:r>
      <w:hyperlink w:anchor="Par835" w:history="1">
        <w:r w:rsidRPr="00456967">
          <w:rPr>
            <w:sz w:val="28"/>
            <w:szCs w:val="28"/>
            <w:lang w:eastAsia="en-US"/>
          </w:rPr>
          <w:t>3</w:t>
        </w:r>
      </w:hyperlink>
      <w:r w:rsidRPr="00456967">
        <w:rPr>
          <w:sz w:val="28"/>
          <w:szCs w:val="28"/>
          <w:lang w:eastAsia="en-US"/>
        </w:rPr>
        <w:t xml:space="preserve"> и </w:t>
      </w:r>
      <w:hyperlink w:anchor="Par836" w:history="1">
        <w:r w:rsidRPr="00456967">
          <w:rPr>
            <w:sz w:val="28"/>
            <w:szCs w:val="28"/>
            <w:lang w:eastAsia="en-US"/>
          </w:rPr>
          <w:t>4 статьи 29.2</w:t>
        </w:r>
      </w:hyperlink>
      <w:r w:rsidRPr="00456967">
        <w:rPr>
          <w:sz w:val="28"/>
          <w:szCs w:val="28"/>
          <w:lang w:eastAsia="en-US"/>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810FE4" w:rsidRPr="00456967" w:rsidRDefault="00810FE4" w:rsidP="007E4025">
      <w:pPr>
        <w:spacing w:line="360" w:lineRule="auto"/>
        <w:ind w:firstLine="540"/>
        <w:jc w:val="both"/>
        <w:rPr>
          <w:sz w:val="28"/>
          <w:szCs w:val="28"/>
          <w:lang w:eastAsia="en-US"/>
        </w:rPr>
      </w:pPr>
      <w:r w:rsidRPr="00456967">
        <w:rPr>
          <w:sz w:val="28"/>
          <w:szCs w:val="28"/>
          <w:lang w:eastAsia="en-US"/>
        </w:rPr>
        <w:t>место захоронения - часть пространства объекта похоронного назначения, предназначенная для захоронения останков или праха умерших или погибших;</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места захоронения - кладбища, крематории, колумбарии, расположенные на территории поселения;</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объекты утилизации переработки бытовых и промышленных отходов - свалки, полигоны бытовых и (или) промышленных отходов, скотомогильники, объекты по переработке промышленных, бытовых и биологических отходов;</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объекты озеленения общего пользования - парки культуры и отдыха,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общепоселенческих торговых и административных центрах, лесопарки;</w:t>
      </w:r>
    </w:p>
    <w:p w:rsidR="00810FE4" w:rsidRPr="000243EF" w:rsidRDefault="00810FE4" w:rsidP="000243EF">
      <w:pPr>
        <w:spacing w:line="360" w:lineRule="auto"/>
        <w:jc w:val="both"/>
        <w:rPr>
          <w:sz w:val="28"/>
          <w:szCs w:val="28"/>
          <w:lang w:eastAsia="en-US"/>
        </w:rPr>
      </w:pPr>
      <w:r w:rsidRPr="000243EF">
        <w:rPr>
          <w:sz w:val="28"/>
          <w:szCs w:val="28"/>
          <w:lang w:eastAsia="en-US"/>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w:anchor="Par549" w:history="1">
        <w:r w:rsidRPr="000243EF">
          <w:rPr>
            <w:sz w:val="28"/>
            <w:szCs w:val="28"/>
            <w:lang w:eastAsia="en-US"/>
          </w:rPr>
          <w:t>пункте 1 части 3 статьи 19</w:t>
        </w:r>
      </w:hyperlink>
      <w:r w:rsidRPr="000243EF">
        <w:rPr>
          <w:sz w:val="28"/>
          <w:szCs w:val="28"/>
          <w:lang w:eastAsia="en-US"/>
        </w:rPr>
        <w:t xml:space="preserve"> и </w:t>
      </w:r>
      <w:hyperlink w:anchor="Par646" w:history="1">
        <w:r w:rsidRPr="000243EF">
          <w:rPr>
            <w:sz w:val="28"/>
            <w:szCs w:val="28"/>
            <w:lang w:eastAsia="en-US"/>
          </w:rPr>
          <w:t>пункте 1 части 5 статьи 23</w:t>
        </w:r>
      </w:hyperlink>
      <w:r w:rsidRPr="000243EF">
        <w:rPr>
          <w:sz w:val="28"/>
          <w:szCs w:val="28"/>
        </w:rPr>
        <w:t xml:space="preserve"> </w:t>
      </w:r>
      <w:r w:rsidRPr="000243EF">
        <w:rPr>
          <w:sz w:val="28"/>
          <w:szCs w:val="28"/>
          <w:lang w:eastAsia="en-US"/>
        </w:rPr>
        <w:t xml:space="preserve">Градостроительного кодекса </w:t>
      </w:r>
      <w:r>
        <w:rPr>
          <w:sz w:val="28"/>
          <w:szCs w:val="28"/>
          <w:lang w:eastAsia="en-US"/>
        </w:rPr>
        <w:t>Р</w:t>
      </w:r>
      <w:r w:rsidRPr="000243EF">
        <w:rPr>
          <w:sz w:val="28"/>
          <w:szCs w:val="28"/>
          <w:lang w:eastAsia="en-US"/>
        </w:rPr>
        <w:t>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парк - озелененная территория общего пользования, представляющая собой самостоятельный архитектурно-ландшафтный объект;</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810FE4" w:rsidRPr="00456967" w:rsidRDefault="00810FE4" w:rsidP="007E4025">
      <w:pPr>
        <w:tabs>
          <w:tab w:val="left" w:pos="709"/>
        </w:tabs>
        <w:spacing w:line="360" w:lineRule="auto"/>
        <w:ind w:firstLine="567"/>
        <w:jc w:val="both"/>
        <w:rPr>
          <w:sz w:val="28"/>
          <w:szCs w:val="28"/>
        </w:rPr>
      </w:pPr>
      <w:r w:rsidRPr="00456967">
        <w:rPr>
          <w:sz w:val="28"/>
          <w:szCs w:val="28"/>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810FE4" w:rsidRPr="00456967" w:rsidRDefault="00810FE4" w:rsidP="007E4025">
      <w:pPr>
        <w:tabs>
          <w:tab w:val="left" w:pos="709"/>
        </w:tabs>
        <w:spacing w:line="360" w:lineRule="auto"/>
        <w:ind w:firstLine="567"/>
        <w:jc w:val="both"/>
        <w:rPr>
          <w:sz w:val="28"/>
          <w:szCs w:val="28"/>
        </w:rPr>
      </w:pPr>
      <w:r w:rsidRPr="00456967">
        <w:rPr>
          <w:sz w:val="28"/>
          <w:szCs w:val="28"/>
        </w:rPr>
        <w:t xml:space="preserve">санитарно-защитная зона (СЗЗ) - </w:t>
      </w:r>
      <w:hyperlink r:id="rId7" w:tooltip="Зоны с особыми условиями использования территорий" w:history="1">
        <w:r w:rsidRPr="00456967">
          <w:rPr>
            <w:sz w:val="28"/>
            <w:szCs w:val="28"/>
          </w:rPr>
          <w:t>специальная территория с особым режимом использования</w:t>
        </w:r>
      </w:hyperlink>
      <w:r w:rsidRPr="00456967">
        <w:rPr>
          <w:sz w:val="28"/>
          <w:szCs w:val="28"/>
        </w:rPr>
        <w:t xml:space="preserve">, которая устанавливается вокруг объектов и производств, являющихся источниками воздействия на </w:t>
      </w:r>
      <w:hyperlink r:id="rId8" w:tooltip="Среда обитания" w:history="1">
        <w:r w:rsidRPr="00456967">
          <w:rPr>
            <w:sz w:val="28"/>
            <w:szCs w:val="28"/>
          </w:rPr>
          <w:t>среду обитания</w:t>
        </w:r>
      </w:hyperlink>
      <w:r w:rsidRPr="00456967">
        <w:rPr>
          <w:sz w:val="28"/>
          <w:szCs w:val="28"/>
        </w:rPr>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сквер - озелененная территория общего пользования, являющаяся элементом оформления площади, </w:t>
      </w:r>
      <w:hyperlink r:id="rId9" w:tooltip="http://www.gosthelp.ru/text/PosobiekSNiP2080289Proekt7.html" w:history="1">
        <w:r w:rsidRPr="00456967">
          <w:rPr>
            <w:sz w:val="28"/>
            <w:szCs w:val="28"/>
            <w:lang w:eastAsia="en-US"/>
          </w:rPr>
          <w:t>общественного центра</w:t>
        </w:r>
      </w:hyperlink>
      <w:r w:rsidRPr="00456967">
        <w:rPr>
          <w:sz w:val="28"/>
          <w:szCs w:val="28"/>
          <w:lang w:eastAsia="en-US"/>
        </w:rPr>
        <w:t>, магистрали, используемая для кратковременного отдыха и пешеходного транзитного движения;</w:t>
      </w:r>
    </w:p>
    <w:p w:rsidR="00810FE4" w:rsidRPr="00456967" w:rsidRDefault="00810FE4" w:rsidP="007E4025">
      <w:pPr>
        <w:tabs>
          <w:tab w:val="left" w:pos="709"/>
        </w:tabs>
        <w:spacing w:line="360" w:lineRule="auto"/>
        <w:ind w:firstLine="567"/>
        <w:jc w:val="both"/>
        <w:rPr>
          <w:sz w:val="28"/>
          <w:szCs w:val="28"/>
        </w:rPr>
      </w:pPr>
      <w:r w:rsidRPr="00456967">
        <w:rPr>
          <w:sz w:val="28"/>
          <w:szCs w:val="28"/>
        </w:rPr>
        <w:t>строительство - создание зданий, строений, сооружений (в том числе на месте сносимых объектов капитального строительства);</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теплоснабжение децентрализованное - теплоснабжение одного потребителя от одного источника тепловой энергии;</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810FE4" w:rsidRPr="00456967" w:rsidRDefault="00810FE4" w:rsidP="007E4025">
      <w:pPr>
        <w:tabs>
          <w:tab w:val="left" w:pos="709"/>
        </w:tabs>
        <w:spacing w:line="360" w:lineRule="auto"/>
        <w:ind w:firstLine="567"/>
        <w:jc w:val="both"/>
        <w:rPr>
          <w:sz w:val="28"/>
          <w:szCs w:val="28"/>
        </w:rPr>
      </w:pPr>
      <w:r w:rsidRPr="00456967">
        <w:rPr>
          <w:sz w:val="28"/>
          <w:szCs w:val="28"/>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810FE4" w:rsidRPr="00456967" w:rsidRDefault="00810FE4" w:rsidP="007E4025">
      <w:pPr>
        <w:tabs>
          <w:tab w:val="left" w:pos="709"/>
        </w:tabs>
        <w:spacing w:line="360" w:lineRule="auto"/>
        <w:ind w:firstLine="567"/>
        <w:jc w:val="both"/>
        <w:rPr>
          <w:sz w:val="28"/>
          <w:szCs w:val="28"/>
        </w:rPr>
      </w:pPr>
      <w:r w:rsidRPr="00456967">
        <w:rPr>
          <w:sz w:val="28"/>
          <w:szCs w:val="28"/>
        </w:rPr>
        <w:t>функциональные зоны - зоны, для которых документами территориального планирования определены границы и функциональное назначение;</w:t>
      </w:r>
    </w:p>
    <w:p w:rsidR="00810FE4" w:rsidRPr="00456967" w:rsidRDefault="00810FE4" w:rsidP="007E4025">
      <w:pPr>
        <w:tabs>
          <w:tab w:val="left" w:pos="709"/>
        </w:tabs>
        <w:spacing w:line="360" w:lineRule="auto"/>
        <w:ind w:firstLine="567"/>
        <w:jc w:val="both"/>
        <w:rPr>
          <w:sz w:val="28"/>
          <w:szCs w:val="28"/>
        </w:rPr>
      </w:pPr>
      <w:r w:rsidRPr="00456967">
        <w:rPr>
          <w:sz w:val="28"/>
          <w:szCs w:val="28"/>
        </w:rPr>
        <w:t>улица, площадь - территория общего пользования, ограниченная красными линиями улично-дорожной сети поселения;</w:t>
      </w:r>
    </w:p>
    <w:p w:rsidR="00810FE4" w:rsidRPr="00456967" w:rsidRDefault="00810FE4" w:rsidP="007E4025">
      <w:pPr>
        <w:tabs>
          <w:tab w:val="left" w:pos="709"/>
        </w:tabs>
        <w:spacing w:line="360" w:lineRule="auto"/>
        <w:ind w:firstLine="567"/>
        <w:jc w:val="both"/>
        <w:rPr>
          <w:sz w:val="28"/>
          <w:szCs w:val="28"/>
        </w:rPr>
      </w:pPr>
      <w:r w:rsidRPr="00456967">
        <w:rPr>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810FE4" w:rsidRPr="00456967" w:rsidRDefault="00810FE4" w:rsidP="007E4025">
      <w:pPr>
        <w:tabs>
          <w:tab w:val="left" w:pos="709"/>
        </w:tabs>
        <w:spacing w:line="360" w:lineRule="auto"/>
        <w:ind w:firstLine="567"/>
        <w:jc w:val="both"/>
        <w:rPr>
          <w:sz w:val="28"/>
          <w:szCs w:val="28"/>
          <w:lang w:eastAsia="en-US"/>
        </w:rPr>
      </w:pPr>
      <w:r w:rsidRPr="00456967">
        <w:rPr>
          <w:sz w:val="28"/>
          <w:szCs w:val="28"/>
          <w:lang w:eastAsia="en-US"/>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rsidR="00810FE4" w:rsidRPr="00456967" w:rsidRDefault="00810FE4" w:rsidP="007E4025">
      <w:pPr>
        <w:tabs>
          <w:tab w:val="left" w:pos="709"/>
        </w:tabs>
        <w:spacing w:line="360" w:lineRule="auto"/>
        <w:ind w:firstLine="709"/>
        <w:rPr>
          <w:sz w:val="28"/>
          <w:szCs w:val="28"/>
          <w:lang w:eastAsia="en-US"/>
        </w:rPr>
      </w:pPr>
    </w:p>
    <w:p w:rsidR="00810FE4" w:rsidRPr="00456967" w:rsidRDefault="00810FE4" w:rsidP="007E4025">
      <w:pPr>
        <w:tabs>
          <w:tab w:val="left" w:pos="709"/>
        </w:tabs>
        <w:spacing w:line="360" w:lineRule="auto"/>
        <w:ind w:firstLine="709"/>
        <w:rPr>
          <w:sz w:val="28"/>
          <w:szCs w:val="28"/>
          <w:lang w:eastAsia="en-US"/>
        </w:rPr>
      </w:pPr>
    </w:p>
    <w:p w:rsidR="00810FE4" w:rsidRPr="00456967" w:rsidRDefault="00810FE4" w:rsidP="007E4025">
      <w:pPr>
        <w:tabs>
          <w:tab w:val="left" w:pos="709"/>
        </w:tabs>
        <w:spacing w:line="360" w:lineRule="auto"/>
        <w:ind w:firstLine="709"/>
        <w:rPr>
          <w:sz w:val="28"/>
          <w:szCs w:val="28"/>
          <w:lang w:eastAsia="en-US"/>
        </w:rPr>
      </w:pPr>
    </w:p>
    <w:p w:rsidR="00810FE4" w:rsidRPr="00456967" w:rsidRDefault="00810FE4" w:rsidP="00430243">
      <w:pPr>
        <w:pStyle w:val="Heading1"/>
        <w:numPr>
          <w:ilvl w:val="0"/>
          <w:numId w:val="0"/>
        </w:numPr>
        <w:spacing w:before="0" w:after="0" w:line="360" w:lineRule="auto"/>
        <w:ind w:left="360"/>
        <w:rPr>
          <w:b w:val="0"/>
          <w:bCs w:val="0"/>
        </w:rPr>
      </w:pPr>
      <w:bookmarkStart w:id="4" w:name="_Toc404938153"/>
      <w:r w:rsidRPr="00456967">
        <w:rPr>
          <w:b w:val="0"/>
          <w:bCs w:val="0"/>
        </w:rPr>
        <w:t>2.Перечень используемых сокращений</w:t>
      </w:r>
      <w:bookmarkEnd w:id="4"/>
    </w:p>
    <w:p w:rsidR="00810FE4" w:rsidRPr="00456967" w:rsidRDefault="00810FE4" w:rsidP="007E4025">
      <w:pPr>
        <w:tabs>
          <w:tab w:val="left" w:pos="709"/>
        </w:tabs>
        <w:spacing w:line="360" w:lineRule="auto"/>
        <w:ind w:firstLine="709"/>
        <w:rPr>
          <w:sz w:val="28"/>
          <w:szCs w:val="28"/>
          <w:lang w:eastAsia="en-US"/>
        </w:rPr>
      </w:pPr>
    </w:p>
    <w:p w:rsidR="00810FE4" w:rsidRPr="00456967" w:rsidRDefault="00810FE4" w:rsidP="007E4025">
      <w:pPr>
        <w:tabs>
          <w:tab w:val="left" w:pos="709"/>
        </w:tabs>
        <w:spacing w:line="360" w:lineRule="auto"/>
        <w:ind w:firstLine="709"/>
        <w:jc w:val="both"/>
        <w:rPr>
          <w:sz w:val="28"/>
          <w:szCs w:val="28"/>
        </w:rPr>
      </w:pPr>
      <w:r w:rsidRPr="00456967">
        <w:rPr>
          <w:sz w:val="28"/>
          <w:szCs w:val="28"/>
        </w:rPr>
        <w:t>В местных нормативах градостроительного проектирования применяются следующие сокращения и обозначения:</w:t>
      </w:r>
    </w:p>
    <w:p w:rsidR="00810FE4" w:rsidRPr="00456967" w:rsidRDefault="00810FE4" w:rsidP="007E4025">
      <w:pPr>
        <w:tabs>
          <w:tab w:val="left" w:pos="709"/>
        </w:tabs>
        <w:spacing w:line="360" w:lineRule="auto"/>
        <w:ind w:firstLine="709"/>
        <w:jc w:val="both"/>
        <w:rPr>
          <w:sz w:val="28"/>
          <w:szCs w:val="28"/>
        </w:rPr>
      </w:pPr>
    </w:p>
    <w:p w:rsidR="00810FE4" w:rsidRPr="00456967" w:rsidRDefault="00810FE4" w:rsidP="007E4025">
      <w:pPr>
        <w:tabs>
          <w:tab w:val="left" w:pos="709"/>
        </w:tabs>
        <w:spacing w:line="360" w:lineRule="auto"/>
        <w:ind w:firstLine="709"/>
        <w:jc w:val="center"/>
        <w:rPr>
          <w:sz w:val="28"/>
          <w:szCs w:val="28"/>
        </w:rPr>
      </w:pPr>
      <w:r w:rsidRPr="00456967">
        <w:rPr>
          <w:sz w:val="28"/>
          <w:szCs w:val="28"/>
        </w:rPr>
        <w:t>Перечень принятых сокращений и обозначений</w:t>
      </w:r>
    </w:p>
    <w:p w:rsidR="00810FE4" w:rsidRPr="00456967" w:rsidRDefault="00810FE4" w:rsidP="007E4025">
      <w:pPr>
        <w:tabs>
          <w:tab w:val="left" w:pos="709"/>
        </w:tabs>
        <w:spacing w:line="360" w:lineRule="auto"/>
        <w:ind w:firstLine="709"/>
        <w:jc w:val="center"/>
        <w:rPr>
          <w:sz w:val="28"/>
          <w:szCs w:val="28"/>
        </w:rPr>
      </w:pPr>
    </w:p>
    <w:tbl>
      <w:tblPr>
        <w:tblW w:w="0" w:type="auto"/>
        <w:tblInd w:w="2" w:type="dxa"/>
        <w:tblBorders>
          <w:top w:val="single" w:sz="4" w:space="0" w:color="auto"/>
        </w:tblBorders>
        <w:tblLook w:val="0000"/>
      </w:tblPr>
      <w:tblGrid>
        <w:gridCol w:w="3304"/>
        <w:gridCol w:w="5387"/>
      </w:tblGrid>
      <w:tr w:rsidR="00810FE4" w:rsidRPr="00456967">
        <w:trPr>
          <w:trHeight w:val="150"/>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center"/>
            </w:pPr>
            <w:r w:rsidRPr="00456967">
              <w:t>Сокращение</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center"/>
            </w:pPr>
            <w:r w:rsidRPr="00456967">
              <w:t>Слово/словосочетание</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РНГП Краснодарского края</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Региональные нормативы градостроительного проектирования Краснодарского края</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Нормативы, местные нормативы градостроительного проектирования, МНГП, МНГП Ленинградского сельского поселения</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Местные нормативы градостроительного проектирования Ленинградского сельского поселения Ленинградского района Краснодарского края</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ГрК РФ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Градостроительный кодекс Российской Федерации</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ЗК РФ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Земельный кодекс Российской Федерации</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ГП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Генеральный план</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ДПТ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Документация по планировке территории</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ПЗЗ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Правила землепользования и застройки</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АЗС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Автозаправочная станция</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АМС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Антенно-мачтовые сооружения</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ГНС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Газонаполнительная станция</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ПРГ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Пункт редуцирования газа</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ТЭЦ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Теплоэлектроцентраль</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ч.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часть</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ст.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статья</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ст.ст.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статьи</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п.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пункт</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пп.</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подпункт</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п.п.</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пункты</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rPr>
                <w:lang w:val="en-US"/>
              </w:rPr>
            </w:pPr>
            <w:r w:rsidRPr="00456967">
              <w:t xml:space="preserve">гг.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rPr>
                <w:lang w:val="en-US"/>
              </w:rPr>
            </w:pPr>
            <w:r w:rsidRPr="00456967">
              <w:t>годы</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в т.ч.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в том числе</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 xml:space="preserve">т.д.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так далее</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rPr>
                <w:lang w:val="en-US"/>
              </w:rPr>
            </w:pPr>
            <w:r w:rsidRPr="00456967">
              <w:t xml:space="preserve">др.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pPr>
            <w:r w:rsidRPr="00456967">
              <w:t>другие</w:t>
            </w:r>
          </w:p>
        </w:tc>
      </w:tr>
      <w:tr w:rsidR="00810FE4" w:rsidRPr="00456967">
        <w:trPr>
          <w:trHeight w:val="154"/>
        </w:trPr>
        <w:tc>
          <w:tcPr>
            <w:tcW w:w="3304"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rPr>
                <w:lang w:val="en-US"/>
              </w:rPr>
            </w:pPr>
            <w:r w:rsidRPr="00456967">
              <w:t xml:space="preserve">экз. </w:t>
            </w:r>
          </w:p>
        </w:tc>
        <w:tc>
          <w:tcPr>
            <w:tcW w:w="5387" w:type="dxa"/>
            <w:tcBorders>
              <w:top w:val="single" w:sz="4" w:space="0" w:color="auto"/>
              <w:left w:val="single" w:sz="4" w:space="0" w:color="auto"/>
              <w:bottom w:val="single" w:sz="4" w:space="0" w:color="auto"/>
              <w:right w:val="single" w:sz="4" w:space="0" w:color="auto"/>
            </w:tcBorders>
          </w:tcPr>
          <w:p w:rsidR="00810FE4" w:rsidRPr="00456967" w:rsidRDefault="00810FE4" w:rsidP="000755EC">
            <w:pPr>
              <w:tabs>
                <w:tab w:val="left" w:pos="709"/>
              </w:tabs>
              <w:spacing w:line="360" w:lineRule="auto"/>
              <w:rPr>
                <w:lang w:val="en-US"/>
              </w:rPr>
            </w:pPr>
            <w:r w:rsidRPr="00456967">
              <w:t>экземпляр</w:t>
            </w:r>
          </w:p>
        </w:tc>
      </w:tr>
    </w:tbl>
    <w:p w:rsidR="00810FE4" w:rsidRPr="00456967" w:rsidRDefault="00810FE4" w:rsidP="007E4025">
      <w:pPr>
        <w:tabs>
          <w:tab w:val="left" w:pos="709"/>
        </w:tabs>
        <w:spacing w:line="360" w:lineRule="auto"/>
        <w:jc w:val="both"/>
        <w:rPr>
          <w:sz w:val="28"/>
          <w:szCs w:val="28"/>
        </w:rPr>
      </w:pPr>
    </w:p>
    <w:p w:rsidR="00810FE4" w:rsidRPr="00456967" w:rsidRDefault="00810FE4" w:rsidP="00947D0C">
      <w:pPr>
        <w:tabs>
          <w:tab w:val="left" w:pos="709"/>
        </w:tabs>
        <w:spacing w:line="360" w:lineRule="auto"/>
        <w:jc w:val="center"/>
        <w:rPr>
          <w:sz w:val="28"/>
          <w:szCs w:val="28"/>
        </w:rPr>
      </w:pPr>
      <w:r w:rsidRPr="00456967">
        <w:rPr>
          <w:sz w:val="28"/>
          <w:szCs w:val="28"/>
        </w:rPr>
        <w:t xml:space="preserve">Принятые сокращения и единицы измерения </w:t>
      </w:r>
    </w:p>
    <w:p w:rsidR="00810FE4" w:rsidRPr="00456967" w:rsidRDefault="00810FE4" w:rsidP="007E4025">
      <w:pPr>
        <w:tabs>
          <w:tab w:val="left" w:pos="709"/>
        </w:tabs>
        <w:spacing w:line="360" w:lineRule="auto"/>
        <w:ind w:firstLine="709"/>
        <w:jc w:val="center"/>
        <w:rPr>
          <w:sz w:val="28"/>
          <w:szCs w:val="28"/>
        </w:rPr>
      </w:pPr>
    </w:p>
    <w:tbl>
      <w:tblPr>
        <w:tblW w:w="0" w:type="auto"/>
        <w:tblInd w:w="2" w:type="dxa"/>
        <w:tblBorders>
          <w:top w:val="single" w:sz="4" w:space="0" w:color="auto"/>
        </w:tblBorders>
        <w:tblLook w:val="0000"/>
      </w:tblPr>
      <w:tblGrid>
        <w:gridCol w:w="3096"/>
        <w:gridCol w:w="5670"/>
      </w:tblGrid>
      <w:tr w:rsidR="00810FE4" w:rsidRPr="00456967">
        <w:trPr>
          <w:trHeight w:val="3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center"/>
            </w:pPr>
            <w:r w:rsidRPr="00456967">
              <w:t>Обозначение</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center"/>
            </w:pPr>
            <w:r w:rsidRPr="00456967">
              <w:t xml:space="preserve">Наименование единицы измерения </w:t>
            </w:r>
          </w:p>
        </w:tc>
      </w:tr>
      <w:tr w:rsidR="00810FE4" w:rsidRPr="00456967">
        <w:trPr>
          <w:trHeight w:val="275"/>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кВ</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киловольт</w:t>
            </w:r>
          </w:p>
        </w:tc>
      </w:tr>
      <w:tr w:rsidR="00810FE4" w:rsidRPr="00456967">
        <w:trPr>
          <w:trHeight w:val="29"/>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Гкал/ч</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гигакалория в час</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м</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метр</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км</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километр</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км/час</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километр в час</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м</w:t>
            </w:r>
            <w:r w:rsidRPr="00456967">
              <w:rPr>
                <w:vertAlign w:val="superscript"/>
              </w:rPr>
              <w:t>3</w:t>
            </w:r>
            <w:r w:rsidRPr="00456967">
              <w:t xml:space="preserve">/сут.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кубический метр в сутки</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м</w:t>
            </w:r>
            <w:r w:rsidRPr="00456967">
              <w:rPr>
                <w:vertAlign w:val="superscript"/>
              </w:rPr>
              <w:t>3</w:t>
            </w:r>
            <w:r w:rsidRPr="00456967">
              <w:t xml:space="preserve">/год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кубический метр в год</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 xml:space="preserve">кв.м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квадратный метр</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 xml:space="preserve">тыс. </w:t>
            </w:r>
            <w:r>
              <w:t>кв.м.</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тысяча квадратных метров</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 xml:space="preserve">куб.м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кубический метр</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тыс. куб. м/сут.</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тысяча кубических метров в сутки</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 xml:space="preserve">чел.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rPr>
                <w:lang w:val="en-US"/>
              </w:rPr>
            </w:pPr>
            <w:r w:rsidRPr="00456967">
              <w:t>человек</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тыс. человек</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тысяча человек</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t>кв.м.</w:t>
            </w:r>
            <w:r w:rsidRPr="00456967">
              <w:t>/ человек</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квадратных метров на человек</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t>кв.м.</w:t>
            </w:r>
            <w:r w:rsidRPr="00456967">
              <w:t>/тыс. человек</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квадратных метров на тысячу человек</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га</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гектар</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чел./га</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человек на гектар</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 xml:space="preserve">т/сут.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тонн в сутки</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 xml:space="preserve">тыс.т/год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тысяча тонн в год</w:t>
            </w:r>
          </w:p>
        </w:tc>
      </w:tr>
      <w:tr w:rsidR="00810FE4" w:rsidRPr="00456967">
        <w:trPr>
          <w:trHeight w:val="100"/>
        </w:trPr>
        <w:tc>
          <w:tcPr>
            <w:tcW w:w="3096"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 xml:space="preserve">мин. </w:t>
            </w:r>
          </w:p>
        </w:tc>
        <w:tc>
          <w:tcPr>
            <w:tcW w:w="5670" w:type="dxa"/>
            <w:tcBorders>
              <w:top w:val="single" w:sz="4" w:space="0" w:color="auto"/>
              <w:left w:val="single" w:sz="4" w:space="0" w:color="auto"/>
              <w:bottom w:val="single" w:sz="4" w:space="0" w:color="auto"/>
              <w:right w:val="single" w:sz="4" w:space="0" w:color="auto"/>
            </w:tcBorders>
          </w:tcPr>
          <w:p w:rsidR="00810FE4" w:rsidRPr="00456967" w:rsidRDefault="00810FE4" w:rsidP="007E4025">
            <w:pPr>
              <w:tabs>
                <w:tab w:val="left" w:pos="709"/>
              </w:tabs>
              <w:spacing w:line="360" w:lineRule="auto"/>
              <w:jc w:val="both"/>
            </w:pPr>
            <w:r w:rsidRPr="00456967">
              <w:t>минуты</w:t>
            </w:r>
          </w:p>
        </w:tc>
      </w:tr>
    </w:tbl>
    <w:p w:rsidR="00810FE4" w:rsidRPr="00456967" w:rsidRDefault="00810FE4" w:rsidP="007E4025">
      <w:pPr>
        <w:tabs>
          <w:tab w:val="left" w:pos="709"/>
        </w:tabs>
        <w:spacing w:line="360" w:lineRule="auto"/>
        <w:ind w:firstLine="709"/>
        <w:jc w:val="both"/>
        <w:rPr>
          <w:sz w:val="28"/>
          <w:szCs w:val="28"/>
        </w:rPr>
      </w:pPr>
    </w:p>
    <w:p w:rsidR="00810FE4" w:rsidRPr="00456967" w:rsidRDefault="00810FE4" w:rsidP="007E4025">
      <w:pPr>
        <w:tabs>
          <w:tab w:val="left" w:pos="709"/>
        </w:tabs>
        <w:spacing w:line="360" w:lineRule="auto"/>
        <w:ind w:firstLine="709"/>
        <w:jc w:val="both"/>
        <w:rPr>
          <w:sz w:val="28"/>
          <w:szCs w:val="28"/>
        </w:rPr>
      </w:pPr>
    </w:p>
    <w:p w:rsidR="00810FE4" w:rsidRPr="00456967" w:rsidRDefault="00810FE4" w:rsidP="00947D0C">
      <w:pPr>
        <w:pStyle w:val="Heading1"/>
        <w:numPr>
          <w:ilvl w:val="0"/>
          <w:numId w:val="0"/>
        </w:numPr>
        <w:spacing w:before="0" w:after="0" w:line="360" w:lineRule="auto"/>
        <w:rPr>
          <w:b w:val="0"/>
          <w:bCs w:val="0"/>
        </w:rPr>
      </w:pPr>
      <w:bookmarkStart w:id="5" w:name="_Toc404883084"/>
      <w:bookmarkStart w:id="6" w:name="_Toc404938154"/>
      <w:r w:rsidRPr="00456967">
        <w:rPr>
          <w:b w:val="0"/>
          <w:bCs w:val="0"/>
        </w:rPr>
        <w:t>3.Обзор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Ленинградского сельского поселения Ленинградского района</w:t>
      </w:r>
      <w:bookmarkEnd w:id="5"/>
      <w:bookmarkEnd w:id="6"/>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bookmarkStart w:id="7" w:name="_Toc372552337"/>
      <w:r w:rsidRPr="00456967">
        <w:rPr>
          <w:sz w:val="28"/>
          <w:szCs w:val="28"/>
          <w:lang w:eastAsia="en-US"/>
        </w:rPr>
        <w:t>Градостроительный кодекс Российской Федерации является основополагающим кодифицированным нормативным правовым актом в области градостроительной деятельности.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в том числе нормативы</w:t>
      </w:r>
      <w:r w:rsidRPr="00456967">
        <w:rPr>
          <w:sz w:val="28"/>
          <w:szCs w:val="28"/>
        </w:rPr>
        <w:t xml:space="preserve"> градостроительного проектирования</w:t>
      </w:r>
      <w:r w:rsidRPr="00456967">
        <w:rPr>
          <w:sz w:val="28"/>
          <w:szCs w:val="28"/>
          <w:lang w:eastAsia="en-US"/>
        </w:rPr>
        <w:t>, не могут противоречить ГрК РФ.</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val="en-US" w:eastAsia="en-US"/>
        </w:rPr>
      </w:pPr>
      <w:r w:rsidRPr="00456967">
        <w:rPr>
          <w:sz w:val="28"/>
          <w:szCs w:val="28"/>
          <w:lang w:eastAsia="en-US"/>
        </w:rPr>
        <w:t>Градостроительный кодекс Российской Федерации:</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устанавливает общие принципы градостроительного законодательства, во исполнение которых осуществляется подготовка нормативов градостроительного проектирования;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определяет состав, содержание и общий порядок подготовки градостроительной документации, закрепляет полномочия субъектов Российской Федерации и органов местного самоуправления по уточнению состава и порядка подготовки отдельных видов градостроительной документации; </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вводит понятие нормативов градостроительного проектирования;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подразделяет нормативы градостроительного проектирования на региональные и местные (муниципального района, поселения, городского округа);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устанавливает общие требования к содержанию нормативов градостроительного проектирования;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устанавливает общие требования к подготовке и утверждению нормативов градостроительного проектирования;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наделяет органы государственной власти субъектов Российской Федерации в области градостроительной деятельности полномочиями по утверждению региональных нормативов градостроительного проектирования;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наделяет органы местного самоуправления полномочиями в области градостроительной деятельности по утверждению местных нормативов градостроительного проектирования;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определяет сферу применения нормативов градостроительного проектирования, согласно которой местные нормативы градостроительного проектирования (муниципальный район, поселение, городской округ) должны учитываться при разработке и согласовании градостроительной документации, принятии решений о развитии застроенной территории.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Земельный кодекс Российской Федерации  расширяет сферу применения местных нормативов градостроительного проектирования, устанавливая требования по их использованию в процессе комплексного освоения территории для жилищного строительства.</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Pr>
          <w:sz w:val="28"/>
          <w:szCs w:val="28"/>
          <w:lang w:eastAsia="en-US"/>
        </w:rPr>
        <w:t>Земельный кодекс Российской Федерации</w:t>
      </w:r>
      <w:r w:rsidRPr="00456967">
        <w:rPr>
          <w:sz w:val="28"/>
          <w:szCs w:val="28"/>
          <w:lang w:eastAsia="en-US"/>
        </w:rPr>
        <w:t xml:space="preserve"> определяет полномочия органов государственной власти субъектов Российской Федерации и органов местного самоуправления по установлению (тем самым, исключая соответствующие вопросы из предмета регулирования местных нормативов):</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1)предельных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крестьянским (фермерским) хозяйством его деятельности, ведения садоводства, огородничества, животноводства, дачного строительства, для ведения личного подсобного хозяйства и индивидуального жилищного строительства;</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2)максимальных размеров земельных участков, предоставляемых гражданам в собственность бесплатно для целей, предусмотренных п. 1);</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3)предельных (максимальных и минимальных) размеров земельных участков, предоставляемых бесплатно в случаях и в порядке, которые установлены законами субъектов Российской Федерации, гражданам, имеющим трех и более детей.</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Pr>
          <w:sz w:val="28"/>
          <w:szCs w:val="28"/>
          <w:lang w:eastAsia="en-US"/>
        </w:rPr>
        <w:t>Земельный кодекс Российской Федерации</w:t>
      </w:r>
      <w:r w:rsidRPr="00456967">
        <w:rPr>
          <w:sz w:val="28"/>
          <w:szCs w:val="28"/>
          <w:lang w:eastAsia="en-US"/>
        </w:rPr>
        <w:t xml:space="preserve"> устанавливает возможность определения предельных размеров земельных участков для иных целей,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 Соответствующие вопросы могут быть урегулированы в местных нормативах градостроительного проектирования.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Водный кодекс Российской Федерации устанавливает требования к размеру и порядку установления водоохранных зон и прибрежных защитных полос, таким образом, исключая соответствующие вопросы из предмета регулирования местных нормативов градостроительного проектирования.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Лесной кодекс Российской Федерации определяет общие требования к строительству, реконструкции и эксплуатации объектов, не связанных с созданием лесной инфраструктуры, подлежащие учету при определении показателей обеспечения благоприятных условий жизнедеятельности человека.</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На территории Краснодарского края действует Закон Краснодарского края от 21 июля 2008 года № 1540 – КЗ «Градостроительный кодекс Краснодарского края», регулирующий отдельные правоотношения в области градостроительной деятельности на территории Краснодарского края.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Действующие Региональные нормативы градостроительного проектирования Краснодарского края утверждены Постановлением Законодательного собрания Краснодарского края от 24 июня 2009 года № 1381-П (в редакциии Постановлений Законодательного собрания Краснодарского края от 30 ноября 2011 № 2931-П, от 18 апреля 2012 № 3221-П, от 24 сентября 2013 № 612-П) «Об утверждении нормативов градостроительного проектирования Краснодарского края».</w:t>
      </w:r>
    </w:p>
    <w:p w:rsidR="00810FE4" w:rsidRPr="00456967" w:rsidRDefault="00810FE4" w:rsidP="007E4025">
      <w:pPr>
        <w:snapToGrid w:val="0"/>
        <w:spacing w:line="360" w:lineRule="auto"/>
        <w:ind w:firstLine="567"/>
        <w:jc w:val="both"/>
        <w:rPr>
          <w:sz w:val="28"/>
          <w:szCs w:val="28"/>
          <w:lang w:eastAsia="en-US"/>
        </w:rPr>
      </w:pPr>
      <w:bookmarkStart w:id="8" w:name="_Toc336015411"/>
    </w:p>
    <w:p w:rsidR="00810FE4" w:rsidRPr="00456967" w:rsidRDefault="00810FE4" w:rsidP="007E4025">
      <w:pPr>
        <w:snapToGrid w:val="0"/>
        <w:spacing w:line="360" w:lineRule="auto"/>
        <w:ind w:firstLine="567"/>
        <w:jc w:val="both"/>
        <w:rPr>
          <w:sz w:val="28"/>
          <w:szCs w:val="28"/>
        </w:rPr>
      </w:pPr>
      <w:r w:rsidRPr="00456967">
        <w:rPr>
          <w:sz w:val="28"/>
          <w:szCs w:val="28"/>
          <w:lang w:eastAsia="en-US"/>
        </w:rPr>
        <w:t xml:space="preserve">Местные нормативы градостроительного проектирования Ленинградского сельского поселения содержат расчётные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сельского поселения для населения Ленинградского сельского поселения, перечень которых определен в соответствии с  </w:t>
      </w:r>
      <w:r w:rsidRPr="00456967">
        <w:rPr>
          <w:sz w:val="28"/>
          <w:szCs w:val="28"/>
        </w:rPr>
        <w:t>частью 4 статьи 29.2 Градостроительного кодекса Российской Федерации, статьей 23.1 Закона Краснодарского края от 21 июля 2008 г. № 1540 – КЗ «Градостроительный кодекс Краснодарского края», а также с учетом полномочий органов местного самоуправления сельского поселения по решению вопросов  местного значения в соответствии со статьей 14 Федерального закона № 131-ФЗ от 6 октября 2003 года «Об общих принципах организации местного самоуправления в Российской Федерации».</w:t>
      </w:r>
    </w:p>
    <w:p w:rsidR="00810FE4" w:rsidRPr="00456967" w:rsidRDefault="00810FE4" w:rsidP="007E4025">
      <w:pPr>
        <w:snapToGrid w:val="0"/>
        <w:spacing w:line="360" w:lineRule="auto"/>
        <w:ind w:firstLine="567"/>
        <w:jc w:val="both"/>
        <w:rPr>
          <w:sz w:val="28"/>
          <w:szCs w:val="28"/>
        </w:rPr>
      </w:pPr>
      <w:r w:rsidRPr="00456967">
        <w:rPr>
          <w:sz w:val="28"/>
          <w:szCs w:val="28"/>
          <w:lang w:eastAsia="en-US"/>
        </w:rPr>
        <w:t>Перечень объектов местного значения сельского поселения, для которых в Местных нормативах градостроительного проектирования Ленинградского сельского поселения установлены расчетные показатели: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1)в области электро-, тепло-, газо- и водоснабжения населения, водоотведения: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сельского поселения;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котельные;</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пункты редуцирования газа;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газонаполнительные станции;</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водозаборы;</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станции водоподготовки (водопроводные очистные сооружения);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водопроводные насосные станции;</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канализационные очистные сооружения;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канализационные насосные станции;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2)в области автомобильных дорог местного значения: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автомобильные дороги местного значения в границах сельского поселения;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автозаправочные станции в границах сельского поселения;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3)в области предупреждения и ликвидации последствий чрезвычайных ситуаций:</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пожарные депо;</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4)в области физической культуры и массового спорта: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помещения для физкультурных занятий и тренировок;</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физкультурно-спортивные залы;</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плоскостные сооружения;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плавательные бассейны;</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5)в области культуры:</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объекты культурно-досугового назначения (помещения для культурно-досуговой деятельности; музеи; учреждения культуры клубного типа; библиотеки);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8)в иных областях:</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объекты жилищного строительства в границах сельского поселения;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объекты производственного и хозяйственно-складского назначения местного значения в границах сельского поселения;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объекты сельскохозяйственного назначения местного значения в границах сельского поселения;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места захоронения (кладбища), расположенные на территории сельского поселения.</w:t>
      </w:r>
    </w:p>
    <w:p w:rsidR="00810FE4" w:rsidRPr="00456967" w:rsidRDefault="00810FE4" w:rsidP="007E4025">
      <w:pPr>
        <w:tabs>
          <w:tab w:val="left" w:pos="567"/>
        </w:tabs>
        <w:autoSpaceDE w:val="0"/>
        <w:autoSpaceDN w:val="0"/>
        <w:adjustRightInd w:val="0"/>
        <w:spacing w:line="360" w:lineRule="auto"/>
        <w:ind w:firstLine="567"/>
        <w:jc w:val="both"/>
        <w:rPr>
          <w:sz w:val="28"/>
          <w:szCs w:val="28"/>
          <w:lang w:eastAsia="en-US"/>
        </w:rPr>
      </w:pPr>
      <w:r w:rsidRPr="00456967">
        <w:rPr>
          <w:sz w:val="28"/>
          <w:szCs w:val="28"/>
          <w:lang w:eastAsia="en-US"/>
        </w:rPr>
        <w:t>Применение нормативных технических документов осуществляется в соответствии с требованиями Федерального закона от 27.12.2002 № 184-ФЗ «О техническом регулировании» (далее – Федеральный закон «О техническом регулировании»).</w:t>
      </w:r>
    </w:p>
    <w:p w:rsidR="00810FE4" w:rsidRPr="00456967" w:rsidRDefault="00810FE4" w:rsidP="007E4025">
      <w:pPr>
        <w:tabs>
          <w:tab w:val="left" w:pos="567"/>
        </w:tabs>
        <w:autoSpaceDE w:val="0"/>
        <w:autoSpaceDN w:val="0"/>
        <w:adjustRightInd w:val="0"/>
        <w:spacing w:line="360" w:lineRule="auto"/>
        <w:ind w:firstLine="567"/>
        <w:jc w:val="both"/>
        <w:rPr>
          <w:sz w:val="28"/>
          <w:szCs w:val="28"/>
          <w:lang w:eastAsia="en-US"/>
        </w:rPr>
      </w:pPr>
      <w:r w:rsidRPr="00456967">
        <w:rPr>
          <w:sz w:val="28"/>
          <w:szCs w:val="28"/>
          <w:lang w:eastAsia="en-US"/>
        </w:rPr>
        <w:t>Особенности применения нормативных технических документов - документов в области стандартизации установлены Федеральным законом «О техническом регулировании».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При разработке местных нормативов градостроительного проектирования подлежат применению, наряду с нормативными правовыми актами Российской Федерации и Краснодарского края, нормативные технические документы.</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Наиболее важным для целей разработки местных нормативов градостроительного проектирования является СНиП 2.07.01-89* «Градостроительство. Планировка и застройка городских и сельских поселений». Действие СНиП 2.07.01-89* распространяется на проектирование новых и реконструкцию существующих городских и сельских поселений и включает основные требования к их планировке и застройке, конкретизацию которых следует осуществлять при разработке местных нормативов градостроительного проектирования.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В соответствии с пунктом 57 Распоряжения Правительства Российской Федерации от 21</w:t>
      </w:r>
      <w:r>
        <w:rPr>
          <w:sz w:val="28"/>
          <w:szCs w:val="28"/>
          <w:lang w:eastAsia="en-US"/>
        </w:rPr>
        <w:t xml:space="preserve"> июня </w:t>
      </w:r>
      <w:r w:rsidRPr="00456967">
        <w:rPr>
          <w:sz w:val="28"/>
          <w:szCs w:val="28"/>
          <w:lang w:eastAsia="en-US"/>
        </w:rPr>
        <w:t xml:space="preserve">2010 </w:t>
      </w:r>
      <w:r>
        <w:rPr>
          <w:sz w:val="28"/>
          <w:szCs w:val="28"/>
          <w:lang w:eastAsia="en-US"/>
        </w:rPr>
        <w:t xml:space="preserve">года </w:t>
      </w:r>
      <w:r w:rsidRPr="00456967">
        <w:rPr>
          <w:sz w:val="28"/>
          <w:szCs w:val="28"/>
          <w:lang w:eastAsia="en-US"/>
        </w:rPr>
        <w:t>№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разделы 1 - 5, 6 (пункты 6.1 - 6.41, таблица 10*), 7 – 9; приложение 2 СНиП 2.07.01-89* «Градостроительство. Планировка и застройка городских и сельских поселений» применяются на обязательной основе.</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При разработке местных нормативов градостроительного проектирования на добровольной основе может применяться Свод правил СП 42.13330.2011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w:t>
      </w:r>
      <w:r>
        <w:rPr>
          <w:sz w:val="28"/>
          <w:szCs w:val="28"/>
          <w:lang w:eastAsia="en-US"/>
        </w:rPr>
        <w:t xml:space="preserve"> декабря </w:t>
      </w:r>
      <w:r w:rsidRPr="00456967">
        <w:rPr>
          <w:sz w:val="28"/>
          <w:szCs w:val="28"/>
          <w:lang w:eastAsia="en-US"/>
        </w:rPr>
        <w:t xml:space="preserve">2010 </w:t>
      </w:r>
      <w:r>
        <w:rPr>
          <w:sz w:val="28"/>
          <w:szCs w:val="28"/>
          <w:lang w:eastAsia="en-US"/>
        </w:rPr>
        <w:t xml:space="preserve">года </w:t>
      </w:r>
      <w:r w:rsidRPr="00456967">
        <w:rPr>
          <w:sz w:val="28"/>
          <w:szCs w:val="28"/>
          <w:lang w:eastAsia="en-US"/>
        </w:rPr>
        <w:t xml:space="preserve">№ 820 «Об утверждении свода правил «СНиП 2.07.01-89* «Градостроительство. Планировка и застройка городских и сельских поселений». </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 xml:space="preserve">В соответствии с пунктом 47 Приказа </w:t>
      </w:r>
      <w:r w:rsidRPr="00456967">
        <w:rPr>
          <w:sz w:val="28"/>
          <w:szCs w:val="28"/>
        </w:rPr>
        <w:t>Федерального агентства по техническому регулированию и метрологии</w:t>
      </w:r>
      <w:r w:rsidRPr="00456967">
        <w:rPr>
          <w:sz w:val="28"/>
          <w:szCs w:val="28"/>
          <w:lang w:eastAsia="en-US"/>
        </w:rPr>
        <w:t xml:space="preserve">  от 01</w:t>
      </w:r>
      <w:r>
        <w:rPr>
          <w:sz w:val="28"/>
          <w:szCs w:val="28"/>
          <w:lang w:eastAsia="en-US"/>
        </w:rPr>
        <w:t xml:space="preserve"> июня </w:t>
      </w:r>
      <w:r w:rsidRPr="00456967">
        <w:rPr>
          <w:sz w:val="28"/>
          <w:szCs w:val="28"/>
          <w:lang w:eastAsia="en-US"/>
        </w:rPr>
        <w:t xml:space="preserve">2010 </w:t>
      </w:r>
      <w:r>
        <w:rPr>
          <w:sz w:val="28"/>
          <w:szCs w:val="28"/>
          <w:lang w:eastAsia="en-US"/>
        </w:rPr>
        <w:t xml:space="preserve">года </w:t>
      </w:r>
      <w:r w:rsidRPr="00456967">
        <w:rPr>
          <w:sz w:val="28"/>
          <w:szCs w:val="28"/>
          <w:lang w:eastAsia="en-US"/>
        </w:rPr>
        <w:t>№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w:t>
      </w:r>
      <w:r>
        <w:rPr>
          <w:sz w:val="28"/>
          <w:szCs w:val="28"/>
          <w:lang w:eastAsia="en-US"/>
        </w:rPr>
        <w:t xml:space="preserve"> декабря </w:t>
      </w:r>
      <w:r w:rsidRPr="00456967">
        <w:rPr>
          <w:sz w:val="28"/>
          <w:szCs w:val="28"/>
          <w:lang w:eastAsia="en-US"/>
        </w:rPr>
        <w:t xml:space="preserve">2009 </w:t>
      </w:r>
      <w:r>
        <w:rPr>
          <w:sz w:val="28"/>
          <w:szCs w:val="28"/>
          <w:lang w:eastAsia="en-US"/>
        </w:rPr>
        <w:t xml:space="preserve">года </w:t>
      </w:r>
      <w:r w:rsidRPr="00456967">
        <w:rPr>
          <w:sz w:val="28"/>
          <w:szCs w:val="28"/>
          <w:lang w:eastAsia="en-US"/>
        </w:rPr>
        <w:t>№ 384-ФЗ «Технический регламент о безопасности зданий и сооружений» СП 42.13330.2011 «СНиП 2.07.01-89* «Градостроительство. Планировка и застройка городских и сельских поселений» применяется на добровольной основе, за исключением разделов 1 - 5, 6 (пункты 6.1 - 6.41, таблица 10*); 7 - 9; приложение 2.</w:t>
      </w:r>
    </w:p>
    <w:p w:rsidR="00810FE4" w:rsidRPr="00456967" w:rsidRDefault="00810FE4" w:rsidP="007E4025">
      <w:pPr>
        <w:tabs>
          <w:tab w:val="left" w:pos="567"/>
        </w:tabs>
        <w:autoSpaceDE w:val="0"/>
        <w:autoSpaceDN w:val="0"/>
        <w:adjustRightInd w:val="0"/>
        <w:spacing w:line="360" w:lineRule="auto"/>
        <w:jc w:val="both"/>
        <w:rPr>
          <w:sz w:val="28"/>
          <w:szCs w:val="28"/>
          <w:lang w:eastAsia="en-US"/>
        </w:rPr>
      </w:pPr>
      <w:r w:rsidRPr="00456967">
        <w:rPr>
          <w:sz w:val="28"/>
          <w:szCs w:val="28"/>
          <w:lang w:eastAsia="en-US"/>
        </w:rPr>
        <w:tab/>
        <w:t>Таким образом, местные нормативы градостроительного проектирования могут конкретизировать СНиП 2.07.01-89*«Градостроительство. Планировка и застройка городских и сельских поселений», но не могут устанавливать показатели ниже (хуже), чем показатели разделов 1 - 5, 6 (пункты 6.1 - 6.41, таблица 10*), 7 – 9; приложение 2 данных строительных норм и правил. При этом местные нормативы градостроительного проектирования могут свободно изменять (конкретизировать) показатели СНиП 2.07.01-89* «Градостроительство. Планировка и застройка городских и сельских поселений» и Свода правил СП 42.13330.2011 «Градостроительство. Планировка и застройка городских и сельских поселений. Актуализированная редакция СНиП 2.07.01-89*», не включенные в положения, подлежащие обязательному применению.</w:t>
      </w:r>
    </w:p>
    <w:p w:rsidR="00810FE4" w:rsidRPr="00456967" w:rsidRDefault="00810FE4" w:rsidP="00CE1DA5">
      <w:pPr>
        <w:pStyle w:val="Heading1"/>
        <w:numPr>
          <w:ilvl w:val="0"/>
          <w:numId w:val="0"/>
        </w:numPr>
        <w:spacing w:before="0" w:after="0" w:line="360" w:lineRule="auto"/>
        <w:rPr>
          <w:b w:val="0"/>
          <w:bCs w:val="0"/>
        </w:rPr>
      </w:pPr>
      <w:bookmarkStart w:id="9" w:name="_Toc404938155"/>
      <w:bookmarkEnd w:id="8"/>
      <w:r w:rsidRPr="00456967">
        <w:rPr>
          <w:b w:val="0"/>
          <w:bCs w:val="0"/>
        </w:rPr>
        <w:t xml:space="preserve">4.Понятие местных нормативов градостроительного проектирования. </w:t>
      </w:r>
      <w:bookmarkEnd w:id="7"/>
      <w:r w:rsidRPr="00456967">
        <w:rPr>
          <w:b w:val="0"/>
          <w:bCs w:val="0"/>
        </w:rPr>
        <w:t>их Цели и задачи. состав и содержание</w:t>
      </w:r>
      <w:bookmarkEnd w:id="9"/>
    </w:p>
    <w:p w:rsidR="00810FE4" w:rsidRPr="00456967" w:rsidRDefault="00810FE4" w:rsidP="007E4025">
      <w:pPr>
        <w:snapToGrid w:val="0"/>
        <w:spacing w:line="360" w:lineRule="auto"/>
        <w:ind w:firstLine="432"/>
        <w:jc w:val="both"/>
        <w:rPr>
          <w:sz w:val="28"/>
          <w:szCs w:val="28"/>
          <w:lang w:eastAsia="en-US"/>
        </w:rPr>
      </w:pPr>
      <w:bookmarkStart w:id="10" w:name="_Toc372552338"/>
      <w:r w:rsidRPr="00456967">
        <w:rPr>
          <w:sz w:val="28"/>
          <w:szCs w:val="28"/>
          <w:lang w:eastAsia="en-US"/>
        </w:rPr>
        <w:t xml:space="preserve">Согласно Федеральному </w:t>
      </w:r>
      <w:hyperlink r:id="rId10" w:history="1">
        <w:r w:rsidRPr="00456967">
          <w:rPr>
            <w:sz w:val="28"/>
            <w:szCs w:val="28"/>
            <w:lang w:eastAsia="en-US"/>
          </w:rPr>
          <w:t>закон</w:t>
        </w:r>
      </w:hyperlink>
      <w:r w:rsidRPr="00456967">
        <w:rPr>
          <w:sz w:val="28"/>
          <w:szCs w:val="28"/>
          <w:lang w:eastAsia="en-US"/>
        </w:rPr>
        <w:t>у от 05</w:t>
      </w:r>
      <w:r>
        <w:rPr>
          <w:sz w:val="28"/>
          <w:szCs w:val="28"/>
          <w:lang w:eastAsia="en-US"/>
        </w:rPr>
        <w:t xml:space="preserve"> мая </w:t>
      </w:r>
      <w:r w:rsidRPr="00456967">
        <w:rPr>
          <w:sz w:val="28"/>
          <w:szCs w:val="28"/>
          <w:lang w:eastAsia="en-US"/>
        </w:rPr>
        <w:t xml:space="preserve">2014 </w:t>
      </w:r>
      <w:r>
        <w:rPr>
          <w:sz w:val="28"/>
          <w:szCs w:val="28"/>
          <w:lang w:eastAsia="en-US"/>
        </w:rPr>
        <w:t xml:space="preserve">года </w:t>
      </w:r>
      <w:r w:rsidRPr="00456967">
        <w:rPr>
          <w:sz w:val="28"/>
          <w:szCs w:val="28"/>
          <w:lang w:eastAsia="en-US"/>
        </w:rPr>
        <w:t>№ 131-ФЗ «О внесении изменений в Градостроительный кодекс Российской Федерации» в Градостроительный кодекс Российской Федерации введено понятие «нормативы градостроительного проектирования». Нормативы градостроительного проектирования подразделяются на региональные и местные (муниципального района, поселения, городского округа).</w:t>
      </w:r>
    </w:p>
    <w:p w:rsidR="00810FE4" w:rsidRPr="00456967" w:rsidRDefault="00810FE4" w:rsidP="007E4025">
      <w:pPr>
        <w:snapToGrid w:val="0"/>
        <w:spacing w:line="360" w:lineRule="auto"/>
        <w:ind w:firstLine="567"/>
        <w:jc w:val="both"/>
        <w:rPr>
          <w:sz w:val="28"/>
          <w:szCs w:val="28"/>
          <w:lang w:eastAsia="en-US"/>
        </w:rPr>
      </w:pPr>
      <w:r w:rsidRPr="00456967">
        <w:rPr>
          <w:sz w:val="28"/>
          <w:szCs w:val="28"/>
          <w:lang w:eastAsia="en-US"/>
        </w:rPr>
        <w:t xml:space="preserve">В соответствии со статьей 1 </w:t>
      </w:r>
      <w:r w:rsidRPr="00456967">
        <w:rPr>
          <w:sz w:val="28"/>
          <w:szCs w:val="28"/>
        </w:rPr>
        <w:t xml:space="preserve">ГрК РФ </w:t>
      </w:r>
      <w:r w:rsidRPr="00456967">
        <w:rPr>
          <w:sz w:val="28"/>
          <w:szCs w:val="28"/>
          <w:lang w:eastAsia="en-US"/>
        </w:rPr>
        <w:t xml:space="preserve">нормативы градостроительного проектирования представляют собой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5" w:history="1">
        <w:r w:rsidRPr="00456967">
          <w:rPr>
            <w:sz w:val="28"/>
            <w:szCs w:val="28"/>
            <w:lang w:eastAsia="en-US"/>
          </w:rPr>
          <w:t>частями 1</w:t>
        </w:r>
      </w:hyperlink>
      <w:r w:rsidRPr="00456967">
        <w:rPr>
          <w:sz w:val="28"/>
          <w:szCs w:val="28"/>
          <w:lang w:eastAsia="en-US"/>
        </w:rPr>
        <w:t xml:space="preserve">, </w:t>
      </w:r>
      <w:hyperlink w:anchor="Par837" w:history="1">
        <w:r w:rsidRPr="00456967">
          <w:rPr>
            <w:sz w:val="28"/>
            <w:szCs w:val="28"/>
            <w:lang w:eastAsia="en-US"/>
          </w:rPr>
          <w:t>3</w:t>
        </w:r>
      </w:hyperlink>
      <w:r w:rsidRPr="00456967">
        <w:rPr>
          <w:sz w:val="28"/>
          <w:szCs w:val="28"/>
          <w:lang w:eastAsia="en-US"/>
        </w:rPr>
        <w:t xml:space="preserve"> и </w:t>
      </w:r>
      <w:hyperlink w:anchor="Par838" w:history="1">
        <w:r w:rsidRPr="00456967">
          <w:rPr>
            <w:sz w:val="28"/>
            <w:szCs w:val="28"/>
            <w:lang w:eastAsia="en-US"/>
          </w:rPr>
          <w:t>4 статьи 29.2</w:t>
        </w:r>
      </w:hyperlink>
      <w:r w:rsidRPr="00456967">
        <w:rPr>
          <w:sz w:val="28"/>
          <w:szCs w:val="28"/>
        </w:rPr>
        <w:t xml:space="preserve"> ГрК РФ</w:t>
      </w:r>
      <w:r w:rsidRPr="00456967">
        <w:rPr>
          <w:sz w:val="28"/>
          <w:szCs w:val="28"/>
          <w:lang w:eastAsia="en-US"/>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810FE4" w:rsidRPr="00456967" w:rsidRDefault="00810FE4" w:rsidP="007E4025">
      <w:pPr>
        <w:snapToGrid w:val="0"/>
        <w:spacing w:line="360" w:lineRule="auto"/>
        <w:ind w:firstLine="567"/>
        <w:jc w:val="both"/>
        <w:rPr>
          <w:sz w:val="28"/>
          <w:szCs w:val="28"/>
          <w:lang w:eastAsia="en-US"/>
        </w:rPr>
      </w:pPr>
      <w:r w:rsidRPr="00456967">
        <w:rPr>
          <w:sz w:val="28"/>
          <w:szCs w:val="28"/>
          <w:lang w:eastAsia="en-US"/>
        </w:rPr>
        <w:t>Местные нормативы градостроительного проектирования Ленинградского сельского поселения Ленинградского района содержат показатели минимально допустимого уровня обеспеченности населения объектами местного значения сельского поселения, а также показатели максимально допустимого уровня территориальной доступности таких объектов для населения муниципального образования.</w:t>
      </w:r>
    </w:p>
    <w:bookmarkEnd w:id="10"/>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Местные нормативы градостроительного проектирования Ленинградского сельского поселения Ленинградского района разработаны в целях обеспечения пространственного развития территории, направленного на повышение качества жизни населения.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 xml:space="preserve">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Ленинградского сельского поселения, таких как стратегия социально-экономического развития, генеральный план, правила землепользования и застройки, проекты планировки и межевания территории. </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Местные нормативы градостроительного проектирования Ленинградского сельского поселения направлены на решение следующих основных задач:</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1)установление минимального набора расчетных показателей, применение которых необходимо при разработке градостроительной документации;</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2)распределение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 xml:space="preserve">3)обеспечение оценки качества градостроительной документации в плане соответствия её решений целям повышения качества жизни населения; </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4)обеспечение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сельского поселения.</w:t>
      </w:r>
    </w:p>
    <w:p w:rsidR="00810FE4" w:rsidRPr="00456967" w:rsidRDefault="00810FE4" w:rsidP="007E4025">
      <w:pPr>
        <w:tabs>
          <w:tab w:val="left" w:pos="1134"/>
        </w:tabs>
        <w:autoSpaceDE w:val="0"/>
        <w:autoSpaceDN w:val="0"/>
        <w:adjustRightInd w:val="0"/>
        <w:spacing w:line="360" w:lineRule="auto"/>
        <w:ind w:firstLine="567"/>
        <w:jc w:val="both"/>
        <w:rPr>
          <w:sz w:val="28"/>
          <w:szCs w:val="28"/>
          <w:lang w:eastAsia="en-US"/>
        </w:rPr>
      </w:pPr>
      <w:r w:rsidRPr="00456967">
        <w:rPr>
          <w:sz w:val="28"/>
          <w:szCs w:val="28"/>
          <w:lang w:eastAsia="en-US"/>
        </w:rPr>
        <w:t>При разработке местных нормативов градостроительного проектирования Ленинградского сельского поселения учтены:</w:t>
      </w:r>
    </w:p>
    <w:p w:rsidR="00810FE4" w:rsidRPr="00456967" w:rsidRDefault="00810FE4" w:rsidP="006F1470">
      <w:pPr>
        <w:numPr>
          <w:ilvl w:val="0"/>
          <w:numId w:val="29"/>
        </w:numPr>
        <w:tabs>
          <w:tab w:val="left" w:pos="851"/>
          <w:tab w:val="left" w:pos="1134"/>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 </w:t>
      </w:r>
    </w:p>
    <w:p w:rsidR="00810FE4" w:rsidRPr="00456967" w:rsidRDefault="00810FE4" w:rsidP="006F1470">
      <w:pPr>
        <w:numPr>
          <w:ilvl w:val="0"/>
          <w:numId w:val="29"/>
        </w:numPr>
        <w:tabs>
          <w:tab w:val="left" w:pos="851"/>
          <w:tab w:val="left" w:pos="1134"/>
        </w:tabs>
        <w:autoSpaceDE w:val="0"/>
        <w:autoSpaceDN w:val="0"/>
        <w:adjustRightInd w:val="0"/>
        <w:spacing w:line="360" w:lineRule="auto"/>
        <w:ind w:left="0" w:firstLine="567"/>
        <w:jc w:val="both"/>
        <w:rPr>
          <w:sz w:val="28"/>
          <w:szCs w:val="28"/>
          <w:lang w:eastAsia="en-US"/>
        </w:rPr>
      </w:pPr>
      <w:r w:rsidRPr="00456967">
        <w:rPr>
          <w:sz w:val="28"/>
          <w:szCs w:val="28"/>
          <w:lang w:eastAsia="en-US"/>
        </w:rPr>
        <w:t>техногенные изменения окружающей среды;</w:t>
      </w:r>
    </w:p>
    <w:p w:rsidR="00810FE4" w:rsidRPr="00456967" w:rsidRDefault="00810FE4" w:rsidP="006F1470">
      <w:pPr>
        <w:numPr>
          <w:ilvl w:val="0"/>
          <w:numId w:val="29"/>
        </w:numPr>
        <w:tabs>
          <w:tab w:val="left" w:pos="851"/>
          <w:tab w:val="left" w:pos="1134"/>
        </w:tabs>
        <w:autoSpaceDE w:val="0"/>
        <w:autoSpaceDN w:val="0"/>
        <w:adjustRightInd w:val="0"/>
        <w:spacing w:line="360" w:lineRule="auto"/>
        <w:ind w:left="0" w:firstLine="567"/>
        <w:jc w:val="both"/>
        <w:rPr>
          <w:sz w:val="28"/>
          <w:szCs w:val="28"/>
          <w:lang w:eastAsia="en-US"/>
        </w:rPr>
      </w:pPr>
      <w:r w:rsidRPr="00456967">
        <w:rPr>
          <w:sz w:val="28"/>
          <w:szCs w:val="28"/>
          <w:lang w:eastAsia="en-US"/>
        </w:rPr>
        <w:t>степень устойчивости территорий к различным природным и техногенным воздействиям.</w:t>
      </w:r>
    </w:p>
    <w:p w:rsidR="00810FE4" w:rsidRPr="00456967" w:rsidRDefault="00810FE4" w:rsidP="007E4025">
      <w:pPr>
        <w:tabs>
          <w:tab w:val="left" w:pos="1134"/>
        </w:tabs>
        <w:autoSpaceDE w:val="0"/>
        <w:autoSpaceDN w:val="0"/>
        <w:adjustRightInd w:val="0"/>
        <w:spacing w:line="360" w:lineRule="auto"/>
        <w:jc w:val="both"/>
        <w:rPr>
          <w:sz w:val="28"/>
          <w:szCs w:val="28"/>
          <w:lang w:eastAsia="en-US"/>
        </w:rPr>
      </w:pPr>
      <w:r w:rsidRPr="00456967">
        <w:rPr>
          <w:sz w:val="28"/>
          <w:szCs w:val="28"/>
          <w:lang w:eastAsia="en-US"/>
        </w:rPr>
        <w:tab/>
        <w:t>В соответствии с ч. 5 ст. 29.2 Градостроительного кодекса Российской Федерации местные нормативы градостроительного проектирования Ленинградского сельского поселения включают в себя:</w:t>
      </w:r>
    </w:p>
    <w:p w:rsidR="00810FE4" w:rsidRPr="00456967" w:rsidRDefault="00810FE4" w:rsidP="007E4025">
      <w:pPr>
        <w:tabs>
          <w:tab w:val="left" w:pos="851"/>
          <w:tab w:val="left" w:pos="1134"/>
        </w:tabs>
        <w:autoSpaceDE w:val="0"/>
        <w:autoSpaceDN w:val="0"/>
        <w:adjustRightInd w:val="0"/>
        <w:spacing w:line="360" w:lineRule="auto"/>
        <w:jc w:val="both"/>
        <w:rPr>
          <w:sz w:val="28"/>
          <w:szCs w:val="28"/>
          <w:lang w:eastAsia="en-US"/>
        </w:rPr>
      </w:pPr>
      <w:r w:rsidRPr="00456967">
        <w:rPr>
          <w:sz w:val="28"/>
          <w:szCs w:val="28"/>
          <w:lang w:eastAsia="en-US"/>
        </w:rPr>
        <w:tab/>
        <w:t>1)основную часть (расчетные показатели минимально допустимого уровня обеспеченности объектами местного значения населения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w:t>
      </w:r>
    </w:p>
    <w:p w:rsidR="00810FE4" w:rsidRPr="00456967" w:rsidRDefault="00810FE4" w:rsidP="007E4025">
      <w:pPr>
        <w:tabs>
          <w:tab w:val="left" w:pos="851"/>
          <w:tab w:val="left" w:pos="1134"/>
        </w:tabs>
        <w:autoSpaceDE w:val="0"/>
        <w:autoSpaceDN w:val="0"/>
        <w:adjustRightInd w:val="0"/>
        <w:spacing w:line="360" w:lineRule="auto"/>
        <w:jc w:val="both"/>
        <w:rPr>
          <w:sz w:val="28"/>
          <w:szCs w:val="28"/>
          <w:lang w:eastAsia="en-US"/>
        </w:rPr>
      </w:pPr>
      <w:r w:rsidRPr="00456967">
        <w:rPr>
          <w:sz w:val="28"/>
          <w:szCs w:val="28"/>
          <w:lang w:eastAsia="en-US"/>
        </w:rPr>
        <w:tab/>
        <w:t>2)правила и область применения расчетных показателей;</w:t>
      </w:r>
    </w:p>
    <w:p w:rsidR="00810FE4" w:rsidRPr="00456967" w:rsidRDefault="00810FE4" w:rsidP="007E4025">
      <w:pPr>
        <w:tabs>
          <w:tab w:val="left" w:pos="851"/>
          <w:tab w:val="left" w:pos="1134"/>
        </w:tabs>
        <w:autoSpaceDE w:val="0"/>
        <w:autoSpaceDN w:val="0"/>
        <w:adjustRightInd w:val="0"/>
        <w:spacing w:line="360" w:lineRule="auto"/>
        <w:jc w:val="both"/>
        <w:rPr>
          <w:sz w:val="28"/>
          <w:szCs w:val="28"/>
          <w:lang w:eastAsia="en-US"/>
        </w:rPr>
      </w:pPr>
      <w:r w:rsidRPr="00456967">
        <w:rPr>
          <w:sz w:val="28"/>
          <w:szCs w:val="28"/>
          <w:lang w:eastAsia="en-US"/>
        </w:rPr>
        <w:tab/>
        <w:t>3)материалы по обоснованию расчетных показателей, содержащихся в основной части местных нормативов градостроительного проектирования.</w:t>
      </w:r>
    </w:p>
    <w:p w:rsidR="00810FE4" w:rsidRPr="00456967" w:rsidRDefault="00810FE4" w:rsidP="00170103">
      <w:pPr>
        <w:pStyle w:val="Heading1"/>
        <w:numPr>
          <w:ilvl w:val="0"/>
          <w:numId w:val="0"/>
        </w:numPr>
        <w:spacing w:before="0" w:after="0" w:line="360" w:lineRule="auto"/>
        <w:rPr>
          <w:b w:val="0"/>
          <w:bCs w:val="0"/>
        </w:rPr>
      </w:pPr>
      <w:bookmarkStart w:id="11" w:name="_Toc404938156"/>
      <w:r w:rsidRPr="00456967">
        <w:rPr>
          <w:b w:val="0"/>
          <w:bCs w:val="0"/>
        </w:rPr>
        <w:t>5.Обоснование расчетных показателей, содержащихся в основной части местных нормативов градостроительного проектирования</w:t>
      </w:r>
      <w:bookmarkEnd w:id="11"/>
    </w:p>
    <w:p w:rsidR="00810FE4" w:rsidRPr="00456967" w:rsidRDefault="00810FE4" w:rsidP="006F1470">
      <w:pPr>
        <w:pStyle w:val="Heading2"/>
        <w:numPr>
          <w:ilvl w:val="1"/>
          <w:numId w:val="37"/>
        </w:numPr>
        <w:tabs>
          <w:tab w:val="clear" w:pos="0"/>
          <w:tab w:val="clear" w:pos="1134"/>
          <w:tab w:val="clear" w:pos="1276"/>
          <w:tab w:val="num" w:pos="480"/>
        </w:tabs>
        <w:spacing w:before="0" w:after="0" w:line="360" w:lineRule="auto"/>
        <w:jc w:val="both"/>
        <w:rPr>
          <w:b w:val="0"/>
          <w:bCs w:val="0"/>
        </w:rPr>
      </w:pPr>
      <w:bookmarkStart w:id="12" w:name="_Toc404938157"/>
      <w:r w:rsidRPr="00456967">
        <w:rPr>
          <w:b w:val="0"/>
          <w:bCs w:val="0"/>
        </w:rPr>
        <w:t>В области культуры</w:t>
      </w:r>
      <w:bookmarkEnd w:id="12"/>
    </w:p>
    <w:p w:rsidR="00810FE4" w:rsidRPr="00456967" w:rsidRDefault="00810FE4" w:rsidP="007E4025">
      <w:pPr>
        <w:pStyle w:val="af7"/>
        <w:spacing w:line="360" w:lineRule="auto"/>
        <w:rPr>
          <w:sz w:val="28"/>
          <w:szCs w:val="28"/>
        </w:rPr>
      </w:pPr>
      <w:r w:rsidRPr="00456967">
        <w:rPr>
          <w:sz w:val="28"/>
          <w:szCs w:val="28"/>
        </w:rPr>
        <w:t xml:space="preserve">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создание условий для организации досуга и обеспечение жителей сельского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поселения. </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13" w:name="_Toc404938158"/>
      <w:r w:rsidRPr="00456967">
        <w:rPr>
          <w:b w:val="0"/>
          <w:bCs w:val="0"/>
          <w:sz w:val="28"/>
          <w:szCs w:val="28"/>
        </w:rPr>
        <w:t>Расчетные показатели минимально допустимого уровня  обеспеченности объектами местного значения в области культуры</w:t>
      </w:r>
      <w:bookmarkEnd w:id="13"/>
    </w:p>
    <w:p w:rsidR="00810FE4" w:rsidRPr="00456967" w:rsidRDefault="00810FE4" w:rsidP="007E4025">
      <w:pPr>
        <w:pStyle w:val="af7"/>
        <w:spacing w:line="360" w:lineRule="auto"/>
        <w:rPr>
          <w:sz w:val="28"/>
          <w:szCs w:val="28"/>
          <w:lang w:eastAsia="en-US"/>
        </w:rPr>
      </w:pPr>
      <w:r w:rsidRPr="00456967">
        <w:rPr>
          <w:sz w:val="28"/>
          <w:szCs w:val="28"/>
        </w:rPr>
        <w:t>Согласно приложению 7 раздела 2 СНи</w:t>
      </w:r>
      <w:r w:rsidRPr="00456967">
        <w:rPr>
          <w:sz w:val="28"/>
          <w:szCs w:val="28"/>
          <w:lang w:eastAsia="en-US"/>
        </w:rPr>
        <w:t xml:space="preserve">П 2.07.01-89* «Градостроительство. Планировка и застройка городских и сельских поселений» </w:t>
      </w:r>
      <w:r w:rsidRPr="00456967">
        <w:rPr>
          <w:sz w:val="28"/>
          <w:szCs w:val="28"/>
        </w:rPr>
        <w:t>установлено значение расчетного показателя минимально допустимого уровня обеспеченности помещениями для культурно-досуговой деятельности</w:t>
      </w:r>
      <w:r w:rsidRPr="00456967">
        <w:rPr>
          <w:sz w:val="28"/>
          <w:szCs w:val="28"/>
          <w:lang w:eastAsia="en-US"/>
        </w:rPr>
        <w:t>:</w:t>
      </w:r>
    </w:p>
    <w:p w:rsidR="00810FE4" w:rsidRPr="00456967" w:rsidRDefault="00810FE4" w:rsidP="007E4025">
      <w:pPr>
        <w:tabs>
          <w:tab w:val="left" w:pos="851"/>
        </w:tabs>
        <w:autoSpaceDE w:val="0"/>
        <w:autoSpaceDN w:val="0"/>
        <w:adjustRightInd w:val="0"/>
        <w:spacing w:line="360" w:lineRule="auto"/>
        <w:jc w:val="both"/>
        <w:rPr>
          <w:sz w:val="28"/>
          <w:szCs w:val="28"/>
          <w:lang w:eastAsia="en-US"/>
        </w:rPr>
      </w:pPr>
      <w:r w:rsidRPr="00456967">
        <w:rPr>
          <w:sz w:val="28"/>
          <w:szCs w:val="28"/>
          <w:lang w:eastAsia="en-US"/>
        </w:rPr>
        <w:tab/>
        <w:t xml:space="preserve">- помещения для культурно-досуговой деятельности - 50 </w:t>
      </w:r>
      <w:r>
        <w:rPr>
          <w:sz w:val="28"/>
          <w:szCs w:val="28"/>
          <w:lang w:eastAsia="en-US"/>
        </w:rPr>
        <w:t>кв.м.</w:t>
      </w:r>
      <w:r w:rsidRPr="00456967">
        <w:rPr>
          <w:sz w:val="28"/>
          <w:szCs w:val="28"/>
          <w:lang w:eastAsia="en-US"/>
        </w:rPr>
        <w:t xml:space="preserve"> площади пола на 1 тыс. человек.</w:t>
      </w:r>
    </w:p>
    <w:p w:rsidR="00810FE4" w:rsidRPr="00456967" w:rsidRDefault="00810FE4" w:rsidP="007E4025">
      <w:pPr>
        <w:pStyle w:val="af7"/>
        <w:spacing w:line="360" w:lineRule="auto"/>
        <w:rPr>
          <w:sz w:val="28"/>
          <w:szCs w:val="28"/>
        </w:rPr>
      </w:pPr>
      <w:r w:rsidRPr="00456967">
        <w:rPr>
          <w:sz w:val="28"/>
          <w:szCs w:val="28"/>
        </w:rPr>
        <w:t>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810FE4" w:rsidRPr="00456967" w:rsidRDefault="00810FE4" w:rsidP="007E4025">
      <w:pPr>
        <w:pStyle w:val="af7"/>
        <w:spacing w:line="360" w:lineRule="auto"/>
        <w:rPr>
          <w:sz w:val="28"/>
          <w:szCs w:val="28"/>
        </w:rPr>
      </w:pPr>
      <w:r w:rsidRPr="00456967">
        <w:rPr>
          <w:sz w:val="28"/>
          <w:szCs w:val="28"/>
        </w:rPr>
        <w:t>На основе прогнозируемого охвата населения культурно-массовыми мероприятиями, проводимыми муниципальными учреждениями культуры клубного типа, показателя частоты посещения данных учреждений активным жителем, показателя режима работы учреждений, а также данных об удельной комфортной мощности таких учреждений установлено значение расчетного показателя минимально допустимого уровня обеспеченности учреждениям культуры клубного типа:</w:t>
      </w:r>
    </w:p>
    <w:p w:rsidR="00810FE4" w:rsidRPr="00456967" w:rsidRDefault="00810FE4" w:rsidP="007E4025">
      <w:pPr>
        <w:tabs>
          <w:tab w:val="left" w:pos="851"/>
        </w:tabs>
        <w:autoSpaceDE w:val="0"/>
        <w:autoSpaceDN w:val="0"/>
        <w:adjustRightInd w:val="0"/>
        <w:spacing w:line="360" w:lineRule="auto"/>
        <w:ind w:left="567" w:firstLine="284"/>
        <w:jc w:val="both"/>
        <w:rPr>
          <w:sz w:val="28"/>
          <w:szCs w:val="28"/>
          <w:lang w:eastAsia="en-US"/>
        </w:rPr>
      </w:pPr>
      <w:r w:rsidRPr="00456967">
        <w:rPr>
          <w:sz w:val="28"/>
          <w:szCs w:val="28"/>
          <w:lang w:eastAsia="en-US"/>
        </w:rPr>
        <w:t>-учреждения культуры клубного типа - 126 посетительских мест на 1 тыс. человек.</w:t>
      </w:r>
    </w:p>
    <w:p w:rsidR="00810FE4" w:rsidRPr="00456967" w:rsidRDefault="00810FE4" w:rsidP="007E4025">
      <w:pPr>
        <w:tabs>
          <w:tab w:val="left" w:pos="709"/>
        </w:tabs>
        <w:autoSpaceDE w:val="0"/>
        <w:autoSpaceDN w:val="0"/>
        <w:adjustRightInd w:val="0"/>
        <w:spacing w:line="360" w:lineRule="auto"/>
        <w:jc w:val="both"/>
        <w:rPr>
          <w:sz w:val="28"/>
          <w:szCs w:val="28"/>
          <w:lang w:eastAsia="en-US"/>
        </w:rPr>
      </w:pPr>
      <w:r w:rsidRPr="00456967">
        <w:rPr>
          <w:sz w:val="28"/>
          <w:szCs w:val="28"/>
          <w:lang w:eastAsia="en-US"/>
        </w:rPr>
        <w:tab/>
        <w:t>Учитывая требования Нормативов градостроительного проектирования Краснодарского края принимаем значение расчетного показателя минимально допустимого уровня обеспеченности учреждениями культуры клубного типа 150 посетительских мест на 1 тыс. человек.</w:t>
      </w:r>
    </w:p>
    <w:p w:rsidR="00810FE4" w:rsidRPr="00456967" w:rsidRDefault="00810FE4" w:rsidP="007E4025">
      <w:pPr>
        <w:pStyle w:val="a4"/>
        <w:spacing w:before="0" w:after="0" w:line="360" w:lineRule="auto"/>
        <w:ind w:firstLine="709"/>
        <w:rPr>
          <w:sz w:val="28"/>
          <w:szCs w:val="28"/>
        </w:rPr>
      </w:pPr>
      <w:r w:rsidRPr="00456967">
        <w:rPr>
          <w:sz w:val="28"/>
          <w:szCs w:val="28"/>
        </w:rPr>
        <w:t>Согласно Распоряжению Правительства Российской Федерации от 19.10.1999 года  №1683-р «О методике определения нормативной потребности субъектов Российской Федерации в объектах социальной инфраструктуры» установлены значения расчетного показателя минимально допустимого уровня обеспеченности для следующих организаций обслуживания населения сельского поселения.</w:t>
      </w:r>
    </w:p>
    <w:p w:rsidR="00810FE4" w:rsidRPr="00CF17D2"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CF17D2">
        <w:rPr>
          <w:sz w:val="28"/>
          <w:szCs w:val="28"/>
          <w:lang w:eastAsia="en-US"/>
        </w:rPr>
        <w:t>Библиотеки.</w:t>
      </w:r>
    </w:p>
    <w:p w:rsidR="00810FE4" w:rsidRPr="00456967" w:rsidRDefault="00810FE4" w:rsidP="007E4025">
      <w:pPr>
        <w:tabs>
          <w:tab w:val="left" w:pos="709"/>
        </w:tabs>
        <w:autoSpaceDE w:val="0"/>
        <w:autoSpaceDN w:val="0"/>
        <w:adjustRightInd w:val="0"/>
        <w:spacing w:line="360" w:lineRule="auto"/>
        <w:jc w:val="both"/>
        <w:rPr>
          <w:sz w:val="28"/>
          <w:szCs w:val="28"/>
          <w:lang w:eastAsia="en-US"/>
        </w:rPr>
      </w:pPr>
      <w:r w:rsidRPr="00456967">
        <w:rPr>
          <w:sz w:val="28"/>
          <w:szCs w:val="28"/>
          <w:lang w:eastAsia="en-US"/>
        </w:rPr>
        <w:tab/>
        <w:t>Общим требованием к организации библиотечной системы в сельских поселениях является обязательное обеспечение возможности получения библиотечных услуг во всех населенных пунктах, в том числе с малой численностью жителей (менее 500 человек). В этих целях необходимо предусматривать кроме стационарных библиотек нестационарное библиотечное обслуживание (передвижные библиотеки - библиобусы, библиокатера и др.), а также пункты выдачи книг и библиотечные уголки, в которые регулярно доставляются книги и другие носители информации по запросам населения с помощью местных средств транспорта.</w:t>
      </w:r>
    </w:p>
    <w:p w:rsidR="00810FE4" w:rsidRPr="00456967" w:rsidRDefault="00810FE4" w:rsidP="007E4025">
      <w:pPr>
        <w:tabs>
          <w:tab w:val="left" w:pos="709"/>
        </w:tabs>
        <w:autoSpaceDE w:val="0"/>
        <w:autoSpaceDN w:val="0"/>
        <w:adjustRightInd w:val="0"/>
        <w:spacing w:line="360" w:lineRule="auto"/>
        <w:jc w:val="both"/>
        <w:rPr>
          <w:sz w:val="28"/>
          <w:szCs w:val="28"/>
          <w:lang w:eastAsia="en-US"/>
        </w:rPr>
      </w:pPr>
      <w:r w:rsidRPr="00456967">
        <w:rPr>
          <w:sz w:val="28"/>
          <w:szCs w:val="28"/>
          <w:lang w:eastAsia="en-US"/>
        </w:rPr>
        <w:tab/>
        <w:t>Определение форм библиотечного обслуживания сельских поселений и минимальных норм создания стационарных библиотек:</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Сельский населенный пункт, с численностью населения до 500 человек, находящийся на расстоянии до 5 км от административного центра поселения должен иметь 1 библиотечный пункт (отдел нестационарного обслуживания) поселенческой библиотеки, передвижную библиотеку.</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Сельский населенный пункт, с численностью населения до 500 человек, находящийся на расстоянии более 5 км от административного центра поселения – 1 филиал поселенческой библиотеки.</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 xml:space="preserve">Сельский населенный пункт, с численностью населения более 500 человек, находящийся на расстоянии до 5 км от административного центра поселения </w:t>
      </w:r>
      <w:r w:rsidRPr="00456967">
        <w:rPr>
          <w:sz w:val="28"/>
          <w:szCs w:val="28"/>
        </w:rPr>
        <w:t xml:space="preserve">– 1 </w:t>
      </w:r>
      <w:r w:rsidRPr="00456967">
        <w:rPr>
          <w:sz w:val="28"/>
          <w:szCs w:val="28"/>
          <w:lang w:eastAsia="en-US"/>
        </w:rPr>
        <w:t>филиал поселенческой библиотеки.</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Сельский населенный пункт, с численностью населения более 500 человек, находящийся  на расстоянии более 5 км от административного центра поселения – 1 общедоступную поселенческую библиотеку.</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Сельский населенный пункт, являющийся административным центром сельского поселения, с численностью населения до 500 человек</w:t>
      </w:r>
      <w:r w:rsidRPr="00456967">
        <w:rPr>
          <w:sz w:val="28"/>
          <w:szCs w:val="28"/>
        </w:rPr>
        <w:t xml:space="preserve"> – 1 </w:t>
      </w:r>
      <w:r w:rsidRPr="00456967">
        <w:rPr>
          <w:sz w:val="28"/>
          <w:szCs w:val="28"/>
          <w:lang w:eastAsia="en-US"/>
        </w:rPr>
        <w:t>общедоступную поселенческую библиотеку.</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Сельский населенный пункт, являющийся административным центром сельского поселения, с численностью населения от 500 до 1000 человек – 1 общедоступную поселенческую библиотеку и 1 ее филиал.</w:t>
      </w:r>
    </w:p>
    <w:p w:rsidR="00810FE4" w:rsidRPr="00456967" w:rsidRDefault="00810FE4" w:rsidP="007E4025">
      <w:pPr>
        <w:numPr>
          <w:ilvl w:val="0"/>
          <w:numId w:val="34"/>
        </w:numPr>
        <w:tabs>
          <w:tab w:val="left" w:pos="567"/>
        </w:tabs>
        <w:autoSpaceDE w:val="0"/>
        <w:autoSpaceDN w:val="0"/>
        <w:adjustRightInd w:val="0"/>
        <w:spacing w:line="360" w:lineRule="auto"/>
        <w:jc w:val="both"/>
        <w:rPr>
          <w:sz w:val="28"/>
          <w:szCs w:val="28"/>
          <w:lang w:eastAsia="en-US"/>
        </w:rPr>
      </w:pPr>
      <w:r w:rsidRPr="00456967">
        <w:rPr>
          <w:sz w:val="28"/>
          <w:szCs w:val="28"/>
          <w:lang w:eastAsia="en-US"/>
        </w:rPr>
        <w:t>Сельский населенный пункт, являющийся административным центром сельского поселения, с численностью населения более 1000 человек – 1 общедоступную поселенческую библиотеку на каждую тысячу населения и 1 детскую библиотеку на каждую тысячу детского населения.</w:t>
      </w:r>
    </w:p>
    <w:p w:rsidR="00810FE4" w:rsidRPr="00456967" w:rsidRDefault="00810FE4" w:rsidP="007E4025">
      <w:pPr>
        <w:tabs>
          <w:tab w:val="left" w:pos="0"/>
        </w:tabs>
        <w:autoSpaceDE w:val="0"/>
        <w:autoSpaceDN w:val="0"/>
        <w:adjustRightInd w:val="0"/>
        <w:spacing w:line="360" w:lineRule="auto"/>
        <w:ind w:firstLine="709"/>
        <w:jc w:val="both"/>
        <w:rPr>
          <w:sz w:val="28"/>
          <w:szCs w:val="28"/>
          <w:lang w:eastAsia="en-US"/>
        </w:rPr>
      </w:pPr>
      <w:r w:rsidRPr="00456967">
        <w:rPr>
          <w:sz w:val="28"/>
          <w:szCs w:val="28"/>
          <w:lang w:eastAsia="en-US"/>
        </w:rPr>
        <w:t>В соответствии с приложением 7 СНиП 2.07.01-89* «Градостроительство. Планировка и застройка городских и сельских поселений», приложением 6 к РГНП Краснодарского края принимаем следующие расчетные показатели минимально допустимого уровня обеспеченности библиотечным обслуживанием:</w:t>
      </w:r>
    </w:p>
    <w:p w:rsidR="00810FE4" w:rsidRPr="00456967" w:rsidRDefault="00810FE4" w:rsidP="007E4025">
      <w:pPr>
        <w:tabs>
          <w:tab w:val="left" w:pos="0"/>
        </w:tabs>
        <w:autoSpaceDE w:val="0"/>
        <w:autoSpaceDN w:val="0"/>
        <w:adjustRightInd w:val="0"/>
        <w:spacing w:line="360" w:lineRule="auto"/>
        <w:jc w:val="both"/>
        <w:rPr>
          <w:sz w:val="28"/>
          <w:szCs w:val="28"/>
          <w:lang w:eastAsia="en-US"/>
        </w:rPr>
      </w:pPr>
      <w:r w:rsidRPr="00456967">
        <w:rPr>
          <w:sz w:val="28"/>
          <w:szCs w:val="28"/>
          <w:lang w:eastAsia="en-US"/>
        </w:rPr>
        <w:tab/>
        <w:t>- сельская массовая библиотека в сельском поселении, с населением от 5 до 10 тыс. человек, с зоной обслуживания в пределах 30-минутной доступности, должна иметь фонд 4,5 – 5 тысяч единиц хранения на каждую тысячу человек населения и 3 – 4 читательских места на каждую тысячу человек населения.</w:t>
      </w:r>
    </w:p>
    <w:p w:rsidR="00810FE4" w:rsidRPr="00456967" w:rsidRDefault="00810FE4" w:rsidP="007E4025">
      <w:pPr>
        <w:tabs>
          <w:tab w:val="left" w:pos="567"/>
        </w:tabs>
        <w:autoSpaceDE w:val="0"/>
        <w:autoSpaceDN w:val="0"/>
        <w:adjustRightInd w:val="0"/>
        <w:spacing w:line="360" w:lineRule="auto"/>
        <w:ind w:left="927" w:hanging="360"/>
        <w:jc w:val="both"/>
        <w:rPr>
          <w:sz w:val="28"/>
          <w:szCs w:val="28"/>
          <w:u w:val="single"/>
          <w:lang w:eastAsia="en-US"/>
        </w:rPr>
      </w:pPr>
    </w:p>
    <w:p w:rsidR="00810FE4" w:rsidRPr="00CF17D2" w:rsidRDefault="00810FE4" w:rsidP="007E4025">
      <w:pPr>
        <w:tabs>
          <w:tab w:val="left" w:pos="567"/>
        </w:tabs>
        <w:autoSpaceDE w:val="0"/>
        <w:autoSpaceDN w:val="0"/>
        <w:adjustRightInd w:val="0"/>
        <w:spacing w:line="360" w:lineRule="auto"/>
        <w:ind w:left="927" w:hanging="218"/>
        <w:jc w:val="both"/>
        <w:rPr>
          <w:sz w:val="28"/>
          <w:szCs w:val="28"/>
          <w:lang w:eastAsia="en-US"/>
        </w:rPr>
      </w:pPr>
      <w:r w:rsidRPr="00CF17D2">
        <w:rPr>
          <w:sz w:val="28"/>
          <w:szCs w:val="28"/>
          <w:lang w:eastAsia="en-US"/>
        </w:rPr>
        <w:t>Музеи.</w:t>
      </w:r>
    </w:p>
    <w:p w:rsidR="00810FE4" w:rsidRPr="00456967" w:rsidRDefault="00810FE4" w:rsidP="007E4025">
      <w:pPr>
        <w:autoSpaceDE w:val="0"/>
        <w:autoSpaceDN w:val="0"/>
        <w:adjustRightInd w:val="0"/>
        <w:spacing w:line="360" w:lineRule="auto"/>
        <w:ind w:firstLine="709"/>
        <w:jc w:val="both"/>
        <w:rPr>
          <w:sz w:val="28"/>
          <w:szCs w:val="28"/>
          <w:lang w:eastAsia="en-US"/>
        </w:rPr>
      </w:pPr>
      <w:r w:rsidRPr="00456967">
        <w:rPr>
          <w:sz w:val="28"/>
          <w:szCs w:val="28"/>
          <w:lang w:eastAsia="en-US"/>
        </w:rPr>
        <w:t>Сельским поселениям с численностью населения до 10 тыс. человек рекомендуется иметь 1 музей.</w:t>
      </w:r>
    </w:p>
    <w:p w:rsidR="00810FE4" w:rsidRPr="00456967" w:rsidRDefault="00810FE4" w:rsidP="007E4025">
      <w:pPr>
        <w:pStyle w:val="a4"/>
        <w:spacing w:before="0" w:after="0" w:line="360" w:lineRule="auto"/>
        <w:ind w:firstLine="709"/>
        <w:rPr>
          <w:sz w:val="28"/>
          <w:szCs w:val="28"/>
        </w:rPr>
      </w:pPr>
      <w:r w:rsidRPr="00456967">
        <w:rPr>
          <w:rStyle w:val="a5"/>
          <w:sz w:val="28"/>
          <w:szCs w:val="28"/>
        </w:rPr>
        <w:t xml:space="preserve">На основании обоснованных расчетных показателей, с учётом сложившейся практики проектирования </w:t>
      </w:r>
      <w:r w:rsidRPr="00456967">
        <w:rPr>
          <w:sz w:val="28"/>
          <w:szCs w:val="28"/>
        </w:rPr>
        <w:t>установлены расчетные показатели м</w:t>
      </w:r>
      <w:r w:rsidRPr="00456967">
        <w:rPr>
          <w:rStyle w:val="a5"/>
          <w:sz w:val="28"/>
          <w:szCs w:val="28"/>
        </w:rPr>
        <w:t>инимально допустимых размеров земельных участков для о</w:t>
      </w:r>
      <w:r w:rsidRPr="00456967">
        <w:rPr>
          <w:sz w:val="28"/>
          <w:szCs w:val="28"/>
        </w:rPr>
        <w:t xml:space="preserve">рганизаций культуры: </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музеи, библиотеки – 3 тыс. </w:t>
      </w:r>
      <w:r>
        <w:rPr>
          <w:sz w:val="28"/>
          <w:szCs w:val="28"/>
          <w:lang w:eastAsia="en-US"/>
        </w:rPr>
        <w:t>кв.м.</w:t>
      </w:r>
      <w:r w:rsidRPr="00456967">
        <w:rPr>
          <w:sz w:val="28"/>
          <w:szCs w:val="28"/>
          <w:lang w:eastAsia="en-US"/>
        </w:rPr>
        <w:t xml:space="preserve"> на  1 объект;</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учреждения культуры клубного типа - 6 тыс. </w:t>
      </w:r>
      <w:r>
        <w:rPr>
          <w:sz w:val="28"/>
          <w:szCs w:val="28"/>
          <w:lang w:eastAsia="en-US"/>
        </w:rPr>
        <w:t>кв.м.</w:t>
      </w:r>
      <w:r w:rsidRPr="00456967">
        <w:rPr>
          <w:sz w:val="28"/>
          <w:szCs w:val="28"/>
          <w:lang w:eastAsia="en-US"/>
        </w:rPr>
        <w:t xml:space="preserve"> на  1 объект.  </w:t>
      </w:r>
    </w:p>
    <w:p w:rsidR="00810FE4" w:rsidRPr="00456967" w:rsidRDefault="00810FE4" w:rsidP="007E4025">
      <w:pPr>
        <w:pStyle w:val="af7"/>
        <w:spacing w:line="360" w:lineRule="auto"/>
        <w:rPr>
          <w:sz w:val="28"/>
          <w:szCs w:val="28"/>
        </w:rPr>
      </w:pPr>
      <w:r w:rsidRPr="00456967">
        <w:rPr>
          <w:sz w:val="28"/>
          <w:szCs w:val="28"/>
        </w:rPr>
        <w:t>Размер земельного участка для помещений для культурно-досуговой деятельности не устанавливался, так как данный вид объектов рекомендуется размещать в составе жилого или общественного комплекса.</w:t>
      </w:r>
    </w:p>
    <w:p w:rsidR="00810FE4" w:rsidRPr="00456967" w:rsidRDefault="00810FE4" w:rsidP="00D418EF">
      <w:pPr>
        <w:pStyle w:val="Heading2"/>
        <w:numPr>
          <w:ilvl w:val="1"/>
          <w:numId w:val="37"/>
        </w:numPr>
        <w:tabs>
          <w:tab w:val="clear" w:pos="1134"/>
          <w:tab w:val="clear" w:pos="1276"/>
        </w:tabs>
        <w:spacing w:before="0" w:after="0" w:line="360" w:lineRule="auto"/>
        <w:jc w:val="both"/>
        <w:rPr>
          <w:b w:val="0"/>
          <w:bCs w:val="0"/>
        </w:rPr>
      </w:pPr>
      <w:bookmarkStart w:id="14" w:name="_Toc404938159"/>
      <w:r w:rsidRPr="00456967">
        <w:rPr>
          <w:b w:val="0"/>
          <w:bCs w:val="0"/>
        </w:rPr>
        <w:t>В области физической культуры и массового спорта</w:t>
      </w:r>
      <w:bookmarkEnd w:id="14"/>
    </w:p>
    <w:p w:rsidR="00810FE4" w:rsidRPr="00456967" w:rsidRDefault="00810FE4" w:rsidP="007E4025">
      <w:pPr>
        <w:pStyle w:val="af7"/>
        <w:spacing w:line="360" w:lineRule="auto"/>
        <w:rPr>
          <w:sz w:val="28"/>
          <w:szCs w:val="28"/>
        </w:rPr>
      </w:pPr>
      <w:r w:rsidRPr="00456967">
        <w:rPr>
          <w:sz w:val="28"/>
          <w:szCs w:val="28"/>
        </w:rPr>
        <w:t>Согласно статье 14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физической культуры и массового спорта, организация проведения официальных физкультурно-оздоровительных и спортивных мероприятий сельского поселения.</w:t>
      </w:r>
    </w:p>
    <w:p w:rsidR="00810FE4" w:rsidRPr="00456967" w:rsidRDefault="00810FE4" w:rsidP="007E4025">
      <w:pPr>
        <w:widowControl w:val="0"/>
        <w:autoSpaceDE w:val="0"/>
        <w:autoSpaceDN w:val="0"/>
        <w:adjustRightInd w:val="0"/>
        <w:spacing w:line="360" w:lineRule="auto"/>
        <w:ind w:firstLine="709"/>
        <w:jc w:val="both"/>
        <w:rPr>
          <w:sz w:val="28"/>
          <w:szCs w:val="28"/>
        </w:rPr>
      </w:pPr>
      <w:r w:rsidRPr="00456967">
        <w:rPr>
          <w:sz w:val="28"/>
          <w:szCs w:val="28"/>
        </w:rPr>
        <w:t>Согласно статье 23.1 Закона Краснодарского края от 21 июля 2008 года  № 1540 – КЗ «Градостроительный кодекс Краснодарского края» к видам объектов местного значения поселения, подлежащим к отображению на генеральном плане поселения, отнесены объекты, предназначенные для обеспечения развития на территории поселения,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15" w:name="_Toc404938160"/>
      <w:r w:rsidRPr="00456967">
        <w:rPr>
          <w:b w:val="0"/>
          <w:bCs w:val="0"/>
          <w:sz w:val="28"/>
          <w:szCs w:val="28"/>
        </w:rPr>
        <w:t>Расчетные показатели минимально допустимого уровня обеспеченности объектами местного значения в области физической культуры и массового спорта</w:t>
      </w:r>
      <w:bookmarkEnd w:id="15"/>
    </w:p>
    <w:p w:rsidR="00810FE4" w:rsidRPr="00456967" w:rsidRDefault="00810FE4" w:rsidP="007E4025">
      <w:pPr>
        <w:pStyle w:val="a4"/>
        <w:spacing w:before="0" w:after="0" w:line="360" w:lineRule="auto"/>
        <w:ind w:firstLine="709"/>
        <w:rPr>
          <w:sz w:val="28"/>
          <w:szCs w:val="28"/>
        </w:rPr>
      </w:pPr>
      <w:r w:rsidRPr="00456967">
        <w:rPr>
          <w:sz w:val="28"/>
          <w:szCs w:val="28"/>
        </w:rPr>
        <w:t>В соответствии с нормативами градостроительного проектирования Краснодарского края, а также с учетом показателя желаемого охвата населения Ленинградского сельского поселения услугами физической культуры и массового спорта, показателя частоты посещения спортивных сооружений активным жителем, показателя режима работы спортивных залов, а также данных об удельной комфортной мощности спортивных сооружений и их уровне загруженности установлены расчетные показатели минимально допустимого уровня обеспеченности спортивными сооружениями:</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физкультурно-спортивными залами – 80 </w:t>
      </w:r>
      <w:r>
        <w:rPr>
          <w:sz w:val="28"/>
          <w:szCs w:val="28"/>
          <w:lang w:eastAsia="en-US"/>
        </w:rPr>
        <w:t>кв.м.</w:t>
      </w:r>
      <w:r w:rsidRPr="00456967">
        <w:rPr>
          <w:sz w:val="28"/>
          <w:szCs w:val="28"/>
          <w:lang w:eastAsia="en-US"/>
        </w:rPr>
        <w:t xml:space="preserve"> общей площади на 1 тыс. человек;</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плоскостными сооружениями – 1950 </w:t>
      </w:r>
      <w:r>
        <w:rPr>
          <w:sz w:val="28"/>
          <w:szCs w:val="28"/>
          <w:lang w:eastAsia="en-US"/>
        </w:rPr>
        <w:t>кв.м.</w:t>
      </w:r>
      <w:r w:rsidRPr="00456967">
        <w:rPr>
          <w:sz w:val="28"/>
          <w:szCs w:val="28"/>
          <w:lang w:eastAsia="en-US"/>
        </w:rPr>
        <w:t xml:space="preserve"> общей площади на 1 тыс. человек.</w:t>
      </w:r>
    </w:p>
    <w:p w:rsidR="00810FE4" w:rsidRPr="00456967" w:rsidRDefault="00810FE4" w:rsidP="007E4025">
      <w:pPr>
        <w:spacing w:line="360" w:lineRule="auto"/>
        <w:ind w:firstLine="709"/>
        <w:jc w:val="both"/>
        <w:rPr>
          <w:sz w:val="28"/>
          <w:szCs w:val="28"/>
        </w:rPr>
      </w:pPr>
      <w:r w:rsidRPr="00456967">
        <w:rPr>
          <w:sz w:val="28"/>
          <w:szCs w:val="28"/>
        </w:rPr>
        <w:t xml:space="preserve">Согласно информации Федеральной службы по надзору в сфере защиты </w:t>
      </w:r>
      <w:r w:rsidRPr="00456967">
        <w:rPr>
          <w:sz w:val="28"/>
          <w:szCs w:val="28"/>
        </w:rPr>
        <w:br/>
        <w:t>прав потребителей и благополучия человека от 29.12.2012 года «Об использовании помещений образовательных учреждений для занятия спортом и физкультурой» разрешается использование спортивных сооружений (физкультурно-спортивные залы, плавательные бассейны, плоскостные сооружения) образовательных организаций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 групп населения, в том числе и взрослых, при условии соблюдения режима уборки указанных помещений. Следовательно, спортивные сооружения при образовательных организациях должны быть учтены в общем уровне обеспеченности населения спортивными сооружениями.</w:t>
      </w:r>
    </w:p>
    <w:p w:rsidR="00810FE4" w:rsidRPr="00456967" w:rsidRDefault="00810FE4" w:rsidP="007E4025">
      <w:pPr>
        <w:spacing w:line="360" w:lineRule="auto"/>
        <w:ind w:firstLine="709"/>
        <w:jc w:val="both"/>
        <w:rPr>
          <w:sz w:val="28"/>
          <w:szCs w:val="28"/>
        </w:rPr>
      </w:pPr>
      <w:r w:rsidRPr="00456967">
        <w:rPr>
          <w:sz w:val="28"/>
          <w:szCs w:val="28"/>
        </w:rPr>
        <w:t>На основе приложения 7 раздела 2 СНи</w:t>
      </w:r>
      <w:r w:rsidRPr="00456967">
        <w:rPr>
          <w:sz w:val="28"/>
          <w:szCs w:val="28"/>
          <w:lang w:eastAsia="en-US"/>
        </w:rPr>
        <w:t xml:space="preserve">П 2.07.01-89* «Градостроительство. Планировка и застройка городских и сельских поселений», приложения 6 РНГП Краснодарского края установлен </w:t>
      </w:r>
      <w:r w:rsidRPr="00456967">
        <w:rPr>
          <w:sz w:val="28"/>
          <w:szCs w:val="28"/>
        </w:rPr>
        <w:t xml:space="preserve">расчетный показатель минимально допустимого уровня обеспеченности: </w:t>
      </w:r>
    </w:p>
    <w:p w:rsidR="00810FE4" w:rsidRPr="00456967" w:rsidRDefault="00810FE4" w:rsidP="007E4025">
      <w:pPr>
        <w:spacing w:line="360" w:lineRule="auto"/>
        <w:ind w:firstLine="709"/>
        <w:jc w:val="both"/>
        <w:rPr>
          <w:sz w:val="28"/>
          <w:szCs w:val="28"/>
        </w:rPr>
      </w:pPr>
      <w:r w:rsidRPr="00456967">
        <w:rPr>
          <w:sz w:val="28"/>
          <w:szCs w:val="28"/>
        </w:rPr>
        <w:t xml:space="preserve">- помещениями для физкультурных занятий и тренировок </w:t>
      </w:r>
      <w:r w:rsidRPr="00456967">
        <w:rPr>
          <w:sz w:val="28"/>
          <w:szCs w:val="28"/>
          <w:lang w:eastAsia="en-US"/>
        </w:rPr>
        <w:t xml:space="preserve">- 80 </w:t>
      </w:r>
      <w:r>
        <w:rPr>
          <w:sz w:val="28"/>
          <w:szCs w:val="28"/>
          <w:lang w:eastAsia="en-US"/>
        </w:rPr>
        <w:t>кв.м.</w:t>
      </w:r>
      <w:r w:rsidRPr="00456967">
        <w:rPr>
          <w:sz w:val="28"/>
          <w:szCs w:val="28"/>
          <w:lang w:eastAsia="en-US"/>
        </w:rPr>
        <w:t xml:space="preserve"> общей площади на 1 тыс. человек; </w:t>
      </w:r>
    </w:p>
    <w:p w:rsidR="00810FE4" w:rsidRPr="00456967" w:rsidRDefault="00810FE4" w:rsidP="007E4025">
      <w:pPr>
        <w:spacing w:line="360" w:lineRule="auto"/>
        <w:ind w:firstLine="709"/>
        <w:jc w:val="both"/>
        <w:rPr>
          <w:sz w:val="28"/>
          <w:szCs w:val="28"/>
          <w:lang w:eastAsia="en-US"/>
        </w:rPr>
      </w:pPr>
      <w:r w:rsidRPr="00456967">
        <w:rPr>
          <w:sz w:val="28"/>
          <w:szCs w:val="28"/>
          <w:lang w:eastAsia="en-US"/>
        </w:rPr>
        <w:t xml:space="preserve">- бассейны общего пользования – 25 </w:t>
      </w:r>
      <w:r>
        <w:rPr>
          <w:sz w:val="28"/>
          <w:szCs w:val="28"/>
          <w:lang w:eastAsia="en-US"/>
        </w:rPr>
        <w:t>кв.м.</w:t>
      </w:r>
      <w:r w:rsidRPr="00456967">
        <w:rPr>
          <w:sz w:val="28"/>
          <w:szCs w:val="28"/>
          <w:lang w:eastAsia="en-US"/>
        </w:rPr>
        <w:t>. на 1 тыс. чел.</w:t>
      </w:r>
    </w:p>
    <w:p w:rsidR="00810FE4" w:rsidRPr="00456967" w:rsidRDefault="00810FE4" w:rsidP="007E4025">
      <w:pPr>
        <w:spacing w:line="360" w:lineRule="auto"/>
        <w:ind w:firstLine="709"/>
        <w:jc w:val="both"/>
        <w:rPr>
          <w:sz w:val="28"/>
          <w:szCs w:val="28"/>
        </w:rPr>
      </w:pPr>
      <w:r w:rsidRPr="00456967">
        <w:rPr>
          <w:sz w:val="28"/>
          <w:szCs w:val="28"/>
        </w:rPr>
        <w:t>По данному виду объектов рекомендуется формировать единые комплексы с помещениями для культурно-досуговой деятельности.</w:t>
      </w:r>
    </w:p>
    <w:p w:rsidR="00810FE4" w:rsidRPr="00456967" w:rsidRDefault="00810FE4" w:rsidP="007E4025">
      <w:pPr>
        <w:pStyle w:val="af7"/>
        <w:spacing w:line="360" w:lineRule="auto"/>
        <w:rPr>
          <w:sz w:val="28"/>
          <w:szCs w:val="28"/>
        </w:rPr>
      </w:pPr>
      <w:r w:rsidRPr="00456967">
        <w:rPr>
          <w:sz w:val="28"/>
          <w:szCs w:val="28"/>
        </w:rPr>
        <w:t>Размер земельного участка для помещений для физкультурных занятий и тренировок не устанавливался, так как данный вид объектов рекомендуется размещать в составе жилого или общественного комплекса.</w:t>
      </w:r>
    </w:p>
    <w:p w:rsidR="00810FE4" w:rsidRPr="00456967" w:rsidRDefault="00810FE4" w:rsidP="007E4025">
      <w:pPr>
        <w:pStyle w:val="a4"/>
        <w:spacing w:before="0" w:after="0" w:line="360" w:lineRule="auto"/>
        <w:ind w:firstLine="709"/>
        <w:rPr>
          <w:rStyle w:val="a5"/>
          <w:sz w:val="28"/>
          <w:szCs w:val="28"/>
        </w:rPr>
      </w:pPr>
      <w:r w:rsidRPr="00456967">
        <w:rPr>
          <w:rStyle w:val="a5"/>
          <w:sz w:val="28"/>
          <w:szCs w:val="28"/>
        </w:rPr>
        <w:t>На основании обоснованных расчетных показателей, с учётом сложившейся практики проектирования</w:t>
      </w:r>
      <w:r w:rsidRPr="00456967">
        <w:rPr>
          <w:sz w:val="28"/>
          <w:szCs w:val="28"/>
        </w:rPr>
        <w:t xml:space="preserve"> установлены расчетные показатели м</w:t>
      </w:r>
      <w:r w:rsidRPr="00456967">
        <w:rPr>
          <w:rStyle w:val="a5"/>
          <w:sz w:val="28"/>
          <w:szCs w:val="28"/>
        </w:rPr>
        <w:t>инимально допустимых размеров земельных участков для спортивных сооружений:</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физкультурно-спортивные  залы – 3,5 тыс. </w:t>
      </w:r>
      <w:r>
        <w:rPr>
          <w:sz w:val="28"/>
          <w:szCs w:val="28"/>
          <w:lang w:eastAsia="en-US"/>
        </w:rPr>
        <w:t>кв.м.</w:t>
      </w:r>
      <w:r w:rsidRPr="00456967">
        <w:rPr>
          <w:sz w:val="28"/>
          <w:szCs w:val="28"/>
          <w:lang w:eastAsia="en-US"/>
        </w:rPr>
        <w:t xml:space="preserve"> на 1 тыс. человек;</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плавательные бассейны – 3,5 тыс. </w:t>
      </w:r>
      <w:r>
        <w:rPr>
          <w:sz w:val="28"/>
          <w:szCs w:val="28"/>
          <w:lang w:eastAsia="en-US"/>
        </w:rPr>
        <w:t>кв.м.</w:t>
      </w:r>
      <w:r w:rsidRPr="00456967">
        <w:rPr>
          <w:sz w:val="28"/>
          <w:szCs w:val="28"/>
          <w:lang w:eastAsia="en-US"/>
        </w:rPr>
        <w:t xml:space="preserve"> на 1 тыс. человек;</w:t>
      </w:r>
    </w:p>
    <w:p w:rsidR="00810FE4" w:rsidRPr="00456967" w:rsidRDefault="00810FE4" w:rsidP="007E4025">
      <w:pPr>
        <w:tabs>
          <w:tab w:val="left" w:pos="851"/>
        </w:tabs>
        <w:autoSpaceDE w:val="0"/>
        <w:autoSpaceDN w:val="0"/>
        <w:adjustRightInd w:val="0"/>
        <w:spacing w:line="360" w:lineRule="auto"/>
        <w:ind w:left="567" w:firstLine="142"/>
        <w:jc w:val="both"/>
        <w:rPr>
          <w:sz w:val="28"/>
          <w:szCs w:val="28"/>
          <w:lang w:eastAsia="en-US"/>
        </w:rPr>
      </w:pPr>
      <w:r w:rsidRPr="00456967">
        <w:rPr>
          <w:sz w:val="28"/>
          <w:szCs w:val="28"/>
          <w:lang w:eastAsia="en-US"/>
        </w:rPr>
        <w:t xml:space="preserve">- плоскостные сооружения – 5,0  тыс. </w:t>
      </w:r>
      <w:r>
        <w:rPr>
          <w:sz w:val="28"/>
          <w:szCs w:val="28"/>
          <w:lang w:eastAsia="en-US"/>
        </w:rPr>
        <w:t>кв.м.</w:t>
      </w:r>
      <w:r w:rsidRPr="00456967">
        <w:rPr>
          <w:sz w:val="28"/>
          <w:szCs w:val="28"/>
          <w:lang w:eastAsia="en-US"/>
        </w:rPr>
        <w:t xml:space="preserve"> на 1 тыс. человек.</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16" w:name="_Toc404883091"/>
      <w:bookmarkStart w:id="17" w:name="_Toc404938161"/>
      <w:r w:rsidRPr="00456967">
        <w:rPr>
          <w:b w:val="0"/>
          <w:bCs w:val="0"/>
          <w:sz w:val="28"/>
          <w:szCs w:val="28"/>
        </w:rPr>
        <w:t>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w:t>
      </w:r>
      <w:bookmarkEnd w:id="16"/>
      <w:bookmarkEnd w:id="17"/>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 xml:space="preserve">С учетом Приложения 6 РНГП Краснодарского края </w:t>
      </w:r>
      <w:r w:rsidRPr="00456967">
        <w:rPr>
          <w:sz w:val="28"/>
          <w:szCs w:val="28"/>
          <w:lang w:eastAsia="en-US"/>
        </w:rPr>
        <w:t>установлены расчетные показатели м</w:t>
      </w:r>
      <w:r w:rsidRPr="00456967">
        <w:rPr>
          <w:rStyle w:val="a5"/>
          <w:sz w:val="28"/>
          <w:szCs w:val="28"/>
        </w:rPr>
        <w:t>аксимально допустимого уровня территориальной доступности (пешеходной и транспортной) объектов местного значения сельского поселения в области физической культуры и массового спорта:</w:t>
      </w:r>
    </w:p>
    <w:p w:rsidR="00810FE4" w:rsidRPr="00456967" w:rsidRDefault="00810FE4" w:rsidP="007E4025">
      <w:pPr>
        <w:pStyle w:val="af7"/>
        <w:spacing w:line="360" w:lineRule="auto"/>
        <w:rPr>
          <w:i/>
          <w:iCs/>
          <w:sz w:val="28"/>
          <w:szCs w:val="28"/>
        </w:rPr>
      </w:pPr>
      <w:r w:rsidRPr="00456967">
        <w:rPr>
          <w:i/>
          <w:iCs/>
          <w:sz w:val="28"/>
          <w:szCs w:val="28"/>
        </w:rPr>
        <w:t>помещения для физкультурных занятий и тренировок</w:t>
      </w:r>
    </w:p>
    <w:p w:rsidR="00810FE4" w:rsidRPr="00456967" w:rsidRDefault="00810FE4" w:rsidP="007E4025">
      <w:pPr>
        <w:pStyle w:val="af7"/>
        <w:spacing w:line="360" w:lineRule="auto"/>
        <w:rPr>
          <w:sz w:val="28"/>
          <w:szCs w:val="28"/>
        </w:rPr>
      </w:pPr>
      <w:r w:rsidRPr="00456967">
        <w:rPr>
          <w:sz w:val="28"/>
          <w:szCs w:val="28"/>
        </w:rPr>
        <w:t xml:space="preserve">пешеходная доступность: </w:t>
      </w:r>
      <w:r w:rsidRPr="00456967">
        <w:rPr>
          <w:sz w:val="28"/>
          <w:szCs w:val="28"/>
          <w:lang w:eastAsia="en-US"/>
        </w:rPr>
        <w:t>800 м;</w:t>
      </w:r>
    </w:p>
    <w:p w:rsidR="00810FE4" w:rsidRPr="00456967" w:rsidRDefault="00810FE4" w:rsidP="007E4025">
      <w:pPr>
        <w:tabs>
          <w:tab w:val="left" w:pos="709"/>
        </w:tabs>
        <w:autoSpaceDE w:val="0"/>
        <w:autoSpaceDN w:val="0"/>
        <w:adjustRightInd w:val="0"/>
        <w:spacing w:line="360" w:lineRule="auto"/>
        <w:ind w:left="567"/>
        <w:jc w:val="both"/>
        <w:rPr>
          <w:i/>
          <w:iCs/>
          <w:sz w:val="28"/>
          <w:szCs w:val="28"/>
          <w:lang w:eastAsia="en-US"/>
        </w:rPr>
      </w:pPr>
      <w:r w:rsidRPr="00456967">
        <w:rPr>
          <w:sz w:val="28"/>
          <w:szCs w:val="28"/>
          <w:lang w:eastAsia="en-US"/>
        </w:rPr>
        <w:tab/>
      </w:r>
      <w:r w:rsidRPr="00456967">
        <w:rPr>
          <w:i/>
          <w:iCs/>
          <w:sz w:val="28"/>
          <w:szCs w:val="28"/>
          <w:lang w:eastAsia="en-US"/>
        </w:rPr>
        <w:t>физкультурно-спортивные залы</w:t>
      </w:r>
    </w:p>
    <w:p w:rsidR="00810FE4" w:rsidRPr="00456967" w:rsidRDefault="00810FE4" w:rsidP="007E4025">
      <w:pPr>
        <w:pStyle w:val="af7"/>
        <w:spacing w:line="360" w:lineRule="auto"/>
        <w:rPr>
          <w:sz w:val="28"/>
          <w:szCs w:val="28"/>
        </w:rPr>
      </w:pPr>
      <w:r w:rsidRPr="00456967">
        <w:rPr>
          <w:sz w:val="28"/>
          <w:szCs w:val="28"/>
        </w:rPr>
        <w:t xml:space="preserve">пешеходная доступность: </w:t>
      </w:r>
      <w:r w:rsidRPr="00456967">
        <w:rPr>
          <w:sz w:val="28"/>
          <w:szCs w:val="28"/>
          <w:lang w:eastAsia="en-US"/>
        </w:rPr>
        <w:t>1500 м.</w:t>
      </w:r>
    </w:p>
    <w:p w:rsidR="00810FE4" w:rsidRPr="00456967" w:rsidRDefault="00810FE4" w:rsidP="006F1470">
      <w:pPr>
        <w:pStyle w:val="Heading2"/>
        <w:numPr>
          <w:ilvl w:val="1"/>
          <w:numId w:val="37"/>
        </w:numPr>
        <w:tabs>
          <w:tab w:val="clear" w:pos="1134"/>
          <w:tab w:val="clear" w:pos="1276"/>
          <w:tab w:val="left" w:pos="0"/>
        </w:tabs>
        <w:spacing w:before="0" w:after="0" w:line="360" w:lineRule="auto"/>
        <w:ind w:left="709" w:hanging="709"/>
        <w:jc w:val="both"/>
        <w:rPr>
          <w:b w:val="0"/>
          <w:bCs w:val="0"/>
        </w:rPr>
      </w:pPr>
      <w:bookmarkStart w:id="18" w:name="_Toc404938162"/>
      <w:r w:rsidRPr="00456967">
        <w:rPr>
          <w:b w:val="0"/>
          <w:bCs w:val="0"/>
        </w:rPr>
        <w:t>В области электро-, тепло-, газо- и водоснабжения населения, водоотведения</w:t>
      </w:r>
      <w:bookmarkEnd w:id="18"/>
    </w:p>
    <w:p w:rsidR="00810FE4" w:rsidRPr="00456967" w:rsidRDefault="00810FE4" w:rsidP="007E4025">
      <w:pPr>
        <w:spacing w:line="360" w:lineRule="auto"/>
        <w:ind w:firstLine="709"/>
        <w:jc w:val="both"/>
        <w:rPr>
          <w:sz w:val="28"/>
          <w:szCs w:val="28"/>
        </w:rPr>
      </w:pPr>
      <w:r w:rsidRPr="00456967">
        <w:rPr>
          <w:sz w:val="28"/>
          <w:szCs w:val="28"/>
        </w:rPr>
        <w:t>Согласно Устава Ленинградского сельского поселения к полномочиям органов местного самоуправления Ленинградского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10FE4" w:rsidRPr="00456967" w:rsidRDefault="00810FE4" w:rsidP="007E4025">
      <w:pPr>
        <w:snapToGrid w:val="0"/>
        <w:spacing w:line="360" w:lineRule="auto"/>
        <w:ind w:firstLine="709"/>
        <w:jc w:val="both"/>
        <w:rPr>
          <w:sz w:val="28"/>
          <w:szCs w:val="28"/>
        </w:rPr>
      </w:pPr>
      <w:r w:rsidRPr="00456967">
        <w:rPr>
          <w:sz w:val="28"/>
          <w:szCs w:val="28"/>
        </w:rPr>
        <w:t xml:space="preserve">С учетом </w:t>
      </w:r>
      <w:hyperlink w:anchor="Par838" w:history="1">
        <w:r w:rsidRPr="00456967">
          <w:rPr>
            <w:sz w:val="28"/>
            <w:szCs w:val="28"/>
            <w:lang w:eastAsia="en-US"/>
          </w:rPr>
          <w:t>статьи 29.2</w:t>
        </w:r>
      </w:hyperlink>
      <w:r w:rsidRPr="00456967">
        <w:rPr>
          <w:sz w:val="28"/>
          <w:szCs w:val="28"/>
        </w:rPr>
        <w:t xml:space="preserve"> Градостроительного кодекса РФ, статьи 23.1 Градостроительного кодекса Краснодарского края</w:t>
      </w:r>
      <w:r w:rsidRPr="00456967">
        <w:rPr>
          <w:sz w:val="28"/>
          <w:szCs w:val="28"/>
          <w:lang w:eastAsia="en-US"/>
        </w:rPr>
        <w:t xml:space="preserve"> в Местных нормативах градостроительного проектирования Ленинградского сельского поселения установлены расчетные показатели для следующих видов объектов местного значения сельского поселения:</w:t>
      </w:r>
    </w:p>
    <w:p w:rsidR="00810FE4" w:rsidRPr="00456967" w:rsidRDefault="00810FE4" w:rsidP="007E4025">
      <w:pPr>
        <w:tabs>
          <w:tab w:val="left" w:pos="851"/>
        </w:tabs>
        <w:autoSpaceDE w:val="0"/>
        <w:autoSpaceDN w:val="0"/>
        <w:adjustRightInd w:val="0"/>
        <w:spacing w:line="360" w:lineRule="auto"/>
        <w:ind w:left="567"/>
        <w:jc w:val="both"/>
        <w:rPr>
          <w:sz w:val="28"/>
          <w:szCs w:val="28"/>
          <w:lang w:eastAsia="en-US"/>
        </w:rPr>
      </w:pPr>
      <w:r w:rsidRPr="00456967">
        <w:rPr>
          <w:sz w:val="28"/>
          <w:szCs w:val="28"/>
          <w:lang w:eastAsia="en-US"/>
        </w:rPr>
        <w:t>в области водоснабжения: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водозаборы;</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станции водоподготовки (водопроводные очистные сооружения);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водопроводные насосные станции.</w:t>
      </w:r>
    </w:p>
    <w:p w:rsidR="00810FE4" w:rsidRPr="00456967" w:rsidRDefault="00810FE4" w:rsidP="007E4025">
      <w:pPr>
        <w:tabs>
          <w:tab w:val="left" w:pos="851"/>
        </w:tabs>
        <w:autoSpaceDE w:val="0"/>
        <w:autoSpaceDN w:val="0"/>
        <w:adjustRightInd w:val="0"/>
        <w:spacing w:line="360" w:lineRule="auto"/>
        <w:ind w:left="567"/>
        <w:jc w:val="both"/>
        <w:rPr>
          <w:sz w:val="28"/>
          <w:szCs w:val="28"/>
          <w:lang w:val="en-US" w:eastAsia="en-US"/>
        </w:rPr>
      </w:pPr>
      <w:r w:rsidRPr="00456967">
        <w:rPr>
          <w:sz w:val="28"/>
          <w:szCs w:val="28"/>
          <w:lang w:eastAsia="en-US"/>
        </w:rPr>
        <w:t>в области водоотведения</w:t>
      </w:r>
      <w:r w:rsidRPr="00456967">
        <w:rPr>
          <w:sz w:val="28"/>
          <w:szCs w:val="28"/>
          <w:lang w:val="en-US" w:eastAsia="en-US"/>
        </w:rPr>
        <w:t>:</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канализационные очистные сооружения;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канализационные насосные станции.</w:t>
      </w:r>
    </w:p>
    <w:p w:rsidR="00810FE4" w:rsidRPr="00456967" w:rsidRDefault="00810FE4" w:rsidP="007E4025">
      <w:pPr>
        <w:tabs>
          <w:tab w:val="left" w:pos="851"/>
        </w:tabs>
        <w:autoSpaceDE w:val="0"/>
        <w:autoSpaceDN w:val="0"/>
        <w:adjustRightInd w:val="0"/>
        <w:spacing w:line="360" w:lineRule="auto"/>
        <w:ind w:left="567"/>
        <w:jc w:val="both"/>
        <w:rPr>
          <w:sz w:val="28"/>
          <w:szCs w:val="28"/>
          <w:lang w:val="en-US" w:eastAsia="en-US"/>
        </w:rPr>
      </w:pPr>
      <w:r w:rsidRPr="00456967">
        <w:rPr>
          <w:sz w:val="28"/>
          <w:szCs w:val="28"/>
          <w:lang w:eastAsia="en-US"/>
        </w:rPr>
        <w:t>в области теплоснабжения</w:t>
      </w:r>
      <w:r w:rsidRPr="00456967">
        <w:rPr>
          <w:sz w:val="28"/>
          <w:szCs w:val="28"/>
          <w:lang w:val="en-US" w:eastAsia="en-US"/>
        </w:rPr>
        <w:t>:</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котельные</w:t>
      </w:r>
    </w:p>
    <w:p w:rsidR="00810FE4" w:rsidRPr="00456967" w:rsidRDefault="00810FE4" w:rsidP="007E4025">
      <w:pPr>
        <w:tabs>
          <w:tab w:val="left" w:pos="851"/>
        </w:tabs>
        <w:autoSpaceDE w:val="0"/>
        <w:autoSpaceDN w:val="0"/>
        <w:adjustRightInd w:val="0"/>
        <w:spacing w:line="360" w:lineRule="auto"/>
        <w:ind w:left="567"/>
        <w:jc w:val="both"/>
        <w:rPr>
          <w:sz w:val="28"/>
          <w:szCs w:val="28"/>
          <w:lang w:val="en-US" w:eastAsia="en-US"/>
        </w:rPr>
      </w:pPr>
      <w:r w:rsidRPr="00456967">
        <w:rPr>
          <w:sz w:val="28"/>
          <w:szCs w:val="28"/>
          <w:lang w:eastAsia="en-US"/>
        </w:rPr>
        <w:t>в области газоснабжения</w:t>
      </w:r>
      <w:r w:rsidRPr="00456967">
        <w:rPr>
          <w:sz w:val="28"/>
          <w:szCs w:val="28"/>
          <w:lang w:val="en-US" w:eastAsia="en-US"/>
        </w:rPr>
        <w:t>:</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пункты редуцирования газа;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газонаполнительные станции.</w:t>
      </w:r>
    </w:p>
    <w:p w:rsidR="00810FE4" w:rsidRPr="00456967" w:rsidRDefault="00810FE4" w:rsidP="007E4025">
      <w:pPr>
        <w:widowControl w:val="0"/>
        <w:autoSpaceDE w:val="0"/>
        <w:autoSpaceDN w:val="0"/>
        <w:adjustRightInd w:val="0"/>
        <w:spacing w:line="360" w:lineRule="auto"/>
        <w:ind w:firstLine="540"/>
        <w:jc w:val="both"/>
        <w:rPr>
          <w:sz w:val="28"/>
          <w:szCs w:val="28"/>
          <w:lang w:val="en-US"/>
        </w:rPr>
      </w:pPr>
      <w:r w:rsidRPr="00456967">
        <w:rPr>
          <w:sz w:val="28"/>
          <w:szCs w:val="28"/>
        </w:rPr>
        <w:t>в области электроснабжения</w:t>
      </w:r>
      <w:r w:rsidRPr="00456967">
        <w:rPr>
          <w:sz w:val="28"/>
          <w:szCs w:val="28"/>
          <w:lang w:val="en-US"/>
        </w:rPr>
        <w:t>:</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сельского поселения.</w:t>
      </w:r>
    </w:p>
    <w:p w:rsidR="00810FE4" w:rsidRPr="00456967" w:rsidRDefault="00810FE4" w:rsidP="007E4025">
      <w:pPr>
        <w:spacing w:line="360" w:lineRule="auto"/>
        <w:ind w:firstLine="709"/>
        <w:jc w:val="both"/>
        <w:rPr>
          <w:sz w:val="28"/>
          <w:szCs w:val="28"/>
        </w:rPr>
      </w:pPr>
      <w:r w:rsidRPr="00456967">
        <w:rPr>
          <w:sz w:val="28"/>
          <w:szCs w:val="28"/>
        </w:rPr>
        <w:t xml:space="preserve">Расчетные показатели минимально допустимого уровня  обеспеченности </w:t>
      </w:r>
      <w:r w:rsidRPr="00456967">
        <w:rPr>
          <w:sz w:val="28"/>
          <w:szCs w:val="28"/>
          <w:lang w:eastAsia="en-US"/>
        </w:rPr>
        <w:t>и расчетные показатели м</w:t>
      </w:r>
      <w:r w:rsidRPr="00456967">
        <w:rPr>
          <w:rStyle w:val="a5"/>
          <w:sz w:val="28"/>
          <w:szCs w:val="28"/>
        </w:rPr>
        <w:t xml:space="preserve">аксимально допустимого уровня территориальной доступности объектов местного значения </w:t>
      </w:r>
      <w:r w:rsidRPr="00456967">
        <w:rPr>
          <w:sz w:val="28"/>
          <w:szCs w:val="28"/>
        </w:rPr>
        <w:t>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заложенных в Программе социально-экономического развития района.</w:t>
      </w:r>
    </w:p>
    <w:p w:rsidR="00810FE4" w:rsidRPr="00456967" w:rsidRDefault="00810FE4" w:rsidP="007E4025">
      <w:pPr>
        <w:spacing w:line="360" w:lineRule="auto"/>
        <w:ind w:firstLine="708"/>
        <w:jc w:val="both"/>
        <w:rPr>
          <w:sz w:val="28"/>
          <w:szCs w:val="28"/>
        </w:rPr>
      </w:pPr>
      <w:r w:rsidRPr="00456967">
        <w:rPr>
          <w:sz w:val="28"/>
          <w:szCs w:val="28"/>
        </w:rPr>
        <w:t>Для оптимального развития инфраструктуры Ленинградского сельского поселения необходимо решение ряда стратегических задач:</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модернизация энергетической системы: реализация проектов реконструкции существующих и строительство новых сетевых и генерирующих объектов, внедрение программ по энергосбережению;</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модернизация жилищно-коммунальной инфраструктуры.</w:t>
      </w:r>
    </w:p>
    <w:p w:rsidR="00810FE4" w:rsidRPr="00456967" w:rsidRDefault="00810FE4" w:rsidP="007E4025">
      <w:pPr>
        <w:spacing w:line="360" w:lineRule="auto"/>
        <w:ind w:firstLine="708"/>
        <w:jc w:val="both"/>
        <w:rPr>
          <w:sz w:val="28"/>
          <w:szCs w:val="28"/>
        </w:rPr>
      </w:pPr>
      <w:r w:rsidRPr="00456967">
        <w:rPr>
          <w:sz w:val="28"/>
          <w:szCs w:val="28"/>
        </w:rPr>
        <w:t>Основные направления в сфере развития инженерного обеспечения решающие стратегические задачи:</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реконструкция и модернизация электроподстанций и распределительных сетей;</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поэтапная реконструкция сетей водоснабжения, имеющих большой износ, с использованием современных материалов и технологий; </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реконструкция магистральных и самотечных коллекторов с  учетом развития сельского поселения; </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повышение надежности и качества системы теплоснабжения;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строительство сетей газоснабжения высокого и среднего давления.</w:t>
      </w:r>
    </w:p>
    <w:p w:rsidR="00810FE4" w:rsidRPr="00456967" w:rsidRDefault="00810FE4" w:rsidP="007E4025">
      <w:pPr>
        <w:spacing w:line="360" w:lineRule="auto"/>
        <w:ind w:firstLine="708"/>
        <w:jc w:val="both"/>
        <w:rPr>
          <w:sz w:val="28"/>
          <w:szCs w:val="28"/>
        </w:rPr>
      </w:pPr>
      <w:r w:rsidRPr="00456967">
        <w:rPr>
          <w:sz w:val="28"/>
          <w:szCs w:val="28"/>
        </w:rPr>
        <w:t>На основе направлений развития Программы социально-экономического развития района в МНГП Ленинградского сельского поселения установлены расчетные показатели минимально допустимого уровня  обеспеченности системами инженерного обеспечения.</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19" w:name="_Toc404938163"/>
      <w:r w:rsidRPr="00456967">
        <w:rPr>
          <w:b w:val="0"/>
          <w:bCs w:val="0"/>
          <w:sz w:val="28"/>
          <w:szCs w:val="28"/>
        </w:rPr>
        <w:t>Расчетные показатели минимально допустимого уровня  обеспеченности объектами местного значения в области водоснабжения</w:t>
      </w:r>
      <w:bookmarkEnd w:id="19"/>
    </w:p>
    <w:p w:rsidR="00810FE4" w:rsidRPr="00456967" w:rsidRDefault="00810FE4" w:rsidP="007E4025">
      <w:pPr>
        <w:spacing w:line="360" w:lineRule="auto"/>
        <w:ind w:firstLine="709"/>
        <w:jc w:val="both"/>
        <w:rPr>
          <w:sz w:val="28"/>
          <w:szCs w:val="28"/>
        </w:rPr>
      </w:pPr>
      <w:r w:rsidRPr="00456967">
        <w:rPr>
          <w:sz w:val="28"/>
          <w:szCs w:val="28"/>
        </w:rPr>
        <w:t>Расчетные показатели минимально допустимого уровня  обеспеченности объектами местного значения поселения населения Ленинградского сельского поселения в области водоснабжения</w:t>
      </w:r>
      <w:r w:rsidRPr="00456967">
        <w:rPr>
          <w:sz w:val="28"/>
          <w:szCs w:val="28"/>
          <w:lang w:eastAsia="en-US"/>
        </w:rPr>
        <w:t xml:space="preserve"> установлены с учетом </w:t>
      </w:r>
      <w:r w:rsidRPr="00456967">
        <w:rPr>
          <w:sz w:val="28"/>
          <w:szCs w:val="28"/>
        </w:rPr>
        <w:t xml:space="preserve">Федерального закона от 07.12.2011 года №416-ФЗ  «О водоснабжении и водоотведении» (далее – Федеральный закон «О водоснабжении и водоотведении»). </w:t>
      </w:r>
    </w:p>
    <w:p w:rsidR="00810FE4" w:rsidRPr="00456967" w:rsidRDefault="00810FE4" w:rsidP="007E4025">
      <w:pPr>
        <w:spacing w:line="360" w:lineRule="auto"/>
        <w:ind w:firstLine="709"/>
        <w:jc w:val="both"/>
        <w:rPr>
          <w:sz w:val="28"/>
          <w:szCs w:val="28"/>
        </w:rPr>
      </w:pPr>
      <w:r w:rsidRPr="00456967">
        <w:rPr>
          <w:sz w:val="28"/>
          <w:szCs w:val="28"/>
        </w:rPr>
        <w:t xml:space="preserve">Расчетные показатели минимально допустимого уровня  обеспеченности создадут </w:t>
      </w:r>
      <w:r w:rsidRPr="00456967">
        <w:rPr>
          <w:sz w:val="28"/>
          <w:szCs w:val="28"/>
          <w:lang w:eastAsia="en-US"/>
        </w:rPr>
        <w:t>равные условия доступа абонентов к водоснабжению</w:t>
      </w:r>
      <w:r w:rsidRPr="00456967">
        <w:rPr>
          <w:sz w:val="28"/>
          <w:szCs w:val="28"/>
        </w:rPr>
        <w:t>.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810FE4" w:rsidRPr="00456967" w:rsidRDefault="00810FE4" w:rsidP="007E4025">
      <w:pPr>
        <w:spacing w:line="360" w:lineRule="auto"/>
        <w:ind w:firstLine="709"/>
        <w:jc w:val="both"/>
        <w:rPr>
          <w:sz w:val="28"/>
          <w:szCs w:val="28"/>
        </w:rPr>
      </w:pPr>
      <w:r w:rsidRPr="00456967">
        <w:rPr>
          <w:sz w:val="28"/>
          <w:szCs w:val="28"/>
        </w:rPr>
        <w:t>Обеспечение бесперебойного и качественного водоснабжения способствует охране здоровья населения и улучшению качества жизни населения на территории сельского поселения.</w:t>
      </w:r>
    </w:p>
    <w:p w:rsidR="00810FE4" w:rsidRPr="00456967" w:rsidRDefault="00810FE4" w:rsidP="007E4025">
      <w:pPr>
        <w:spacing w:line="360" w:lineRule="auto"/>
        <w:ind w:firstLine="709"/>
        <w:jc w:val="both"/>
        <w:rPr>
          <w:sz w:val="28"/>
          <w:szCs w:val="28"/>
        </w:rPr>
      </w:pPr>
      <w:r w:rsidRPr="00456967">
        <w:rPr>
          <w:sz w:val="28"/>
          <w:szCs w:val="28"/>
        </w:rPr>
        <w:t>В соответствии с пунктом 3.4.1.42 РНГП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приведенные ниже (Таблица 1).</w:t>
      </w:r>
    </w:p>
    <w:p w:rsidR="00810FE4" w:rsidRPr="00456967" w:rsidRDefault="00810FE4" w:rsidP="007E4025">
      <w:pPr>
        <w:pStyle w:val="a4"/>
        <w:spacing w:before="0" w:after="0" w:line="360" w:lineRule="auto"/>
        <w:rPr>
          <w:sz w:val="28"/>
          <w:szCs w:val="28"/>
        </w:rPr>
      </w:pPr>
    </w:p>
    <w:p w:rsidR="00810FE4" w:rsidRPr="00456967" w:rsidRDefault="00810FE4" w:rsidP="007E4025">
      <w:pPr>
        <w:pStyle w:val="a9"/>
        <w:spacing w:line="360" w:lineRule="auto"/>
        <w:jc w:val="both"/>
        <w:rPr>
          <w:b w:val="0"/>
          <w:bCs w:val="0"/>
          <w:sz w:val="28"/>
          <w:szCs w:val="28"/>
        </w:rPr>
      </w:pPr>
      <w:bookmarkStart w:id="20" w:name="_Ref393350968"/>
      <w:r w:rsidRPr="00456967">
        <w:rPr>
          <w:b w:val="0"/>
          <w:bCs w:val="0"/>
          <w:sz w:val="28"/>
          <w:szCs w:val="28"/>
        </w:rPr>
        <w:t xml:space="preserve">Таблица </w:t>
      </w:r>
      <w:r w:rsidRPr="00456967">
        <w:rPr>
          <w:b w:val="0"/>
          <w:bCs w:val="0"/>
          <w:sz w:val="28"/>
          <w:szCs w:val="28"/>
        </w:rPr>
        <w:fldChar w:fldCharType="begin"/>
      </w:r>
      <w:r w:rsidRPr="00456967">
        <w:rPr>
          <w:b w:val="0"/>
          <w:bCs w:val="0"/>
          <w:sz w:val="28"/>
          <w:szCs w:val="28"/>
        </w:rPr>
        <w:instrText xml:space="preserve"> SEQ Таблица \* ARABIC </w:instrText>
      </w:r>
      <w:r w:rsidRPr="00456967">
        <w:rPr>
          <w:b w:val="0"/>
          <w:bCs w:val="0"/>
          <w:sz w:val="28"/>
          <w:szCs w:val="28"/>
        </w:rPr>
        <w:fldChar w:fldCharType="separate"/>
      </w:r>
      <w:r>
        <w:rPr>
          <w:b w:val="0"/>
          <w:bCs w:val="0"/>
          <w:noProof/>
          <w:sz w:val="28"/>
          <w:szCs w:val="28"/>
        </w:rPr>
        <w:t>1</w:t>
      </w:r>
      <w:r w:rsidRPr="00456967">
        <w:rPr>
          <w:b w:val="0"/>
          <w:bCs w:val="0"/>
          <w:sz w:val="28"/>
          <w:szCs w:val="28"/>
        </w:rPr>
        <w:fldChar w:fldCharType="end"/>
      </w:r>
      <w:bookmarkEnd w:id="20"/>
      <w:r w:rsidRPr="00456967">
        <w:rPr>
          <w:b w:val="0"/>
          <w:bCs w:val="0"/>
          <w:sz w:val="28"/>
          <w:szCs w:val="28"/>
        </w:rPr>
        <w:t xml:space="preserve"> Расчетные показатели м</w:t>
      </w:r>
      <w:r w:rsidRPr="00456967">
        <w:rPr>
          <w:rStyle w:val="a5"/>
          <w:b w:val="0"/>
          <w:bCs w:val="0"/>
          <w:sz w:val="28"/>
          <w:szCs w:val="28"/>
        </w:rPr>
        <w:t xml:space="preserve">инимально допустимых размеров земельных участков </w:t>
      </w:r>
      <w:r w:rsidRPr="00456967">
        <w:rPr>
          <w:b w:val="0"/>
          <w:bCs w:val="0"/>
          <w:sz w:val="28"/>
          <w:szCs w:val="28"/>
        </w:rPr>
        <w:t>для размещения станций очистки воды в зависимости от их производительности</w:t>
      </w:r>
    </w:p>
    <w:p w:rsidR="00810FE4" w:rsidRPr="00456967" w:rsidRDefault="00810FE4" w:rsidP="007E4025">
      <w:pPr>
        <w:pStyle w:val="a9"/>
        <w:spacing w:line="360" w:lineRule="auto"/>
        <w:rPr>
          <w:b w:val="0"/>
          <w:bCs w:val="0"/>
          <w:sz w:val="28"/>
          <w:szCs w:val="28"/>
        </w:rPr>
      </w:pPr>
    </w:p>
    <w:tbl>
      <w:tblPr>
        <w:tblW w:w="454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6"/>
        <w:gridCol w:w="4031"/>
      </w:tblGrid>
      <w:tr w:rsidR="00810FE4" w:rsidRPr="00456967">
        <w:trPr>
          <w:tblHeader/>
        </w:trPr>
        <w:tc>
          <w:tcPr>
            <w:tcW w:w="2750" w:type="pct"/>
            <w:vAlign w:val="center"/>
          </w:tcPr>
          <w:p w:rsidR="00810FE4" w:rsidRPr="00456967" w:rsidRDefault="00810FE4" w:rsidP="007E4025">
            <w:pPr>
              <w:pStyle w:val="a9"/>
              <w:spacing w:line="360" w:lineRule="auto"/>
              <w:rPr>
                <w:b w:val="0"/>
                <w:bCs w:val="0"/>
                <w:sz w:val="24"/>
                <w:szCs w:val="24"/>
              </w:rPr>
            </w:pPr>
            <w:r w:rsidRPr="00456967">
              <w:rPr>
                <w:b w:val="0"/>
                <w:bCs w:val="0"/>
                <w:sz w:val="24"/>
                <w:szCs w:val="24"/>
              </w:rPr>
              <w:t>Производительность станций очистки воды, тыс. куб.м/сут</w:t>
            </w:r>
          </w:p>
        </w:tc>
        <w:tc>
          <w:tcPr>
            <w:tcW w:w="2250" w:type="pct"/>
            <w:vAlign w:val="center"/>
          </w:tcPr>
          <w:p w:rsidR="00810FE4" w:rsidRPr="00456967" w:rsidRDefault="00810FE4" w:rsidP="007E4025">
            <w:pPr>
              <w:pStyle w:val="a9"/>
              <w:spacing w:line="360" w:lineRule="auto"/>
              <w:rPr>
                <w:b w:val="0"/>
                <w:bCs w:val="0"/>
                <w:sz w:val="24"/>
                <w:szCs w:val="24"/>
              </w:rPr>
            </w:pPr>
            <w:r w:rsidRPr="00456967">
              <w:rPr>
                <w:b w:val="0"/>
                <w:bCs w:val="0"/>
                <w:sz w:val="24"/>
                <w:szCs w:val="24"/>
              </w:rPr>
              <w:t>Размер земельного участка, га</w:t>
            </w:r>
          </w:p>
          <w:p w:rsidR="00810FE4" w:rsidRPr="00456967" w:rsidRDefault="00810FE4" w:rsidP="007E4025">
            <w:pPr>
              <w:pStyle w:val="a9"/>
              <w:spacing w:line="360" w:lineRule="auto"/>
              <w:rPr>
                <w:b w:val="0"/>
                <w:bCs w:val="0"/>
                <w:sz w:val="24"/>
                <w:szCs w:val="24"/>
              </w:rPr>
            </w:pP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до 0,1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0,1</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0,1 до 0,2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0,25</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0,2 до 0,4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0,4</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0,4 до 0,8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1,0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0,8 до 12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2,0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12 до 32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3,0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32 до 80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4,0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80 до 125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6,0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125 до 250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12,0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250 до 400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18,0</w:t>
            </w:r>
          </w:p>
        </w:tc>
      </w:tr>
      <w:tr w:rsidR="00810FE4" w:rsidRPr="00456967">
        <w:tc>
          <w:tcPr>
            <w:tcW w:w="2750" w:type="pct"/>
            <w:vAlign w:val="center"/>
          </w:tcPr>
          <w:p w:rsidR="00810FE4" w:rsidRPr="00456967" w:rsidRDefault="00810FE4" w:rsidP="007E4025">
            <w:pPr>
              <w:pStyle w:val="ac"/>
              <w:spacing w:line="360" w:lineRule="auto"/>
              <w:rPr>
                <w:sz w:val="24"/>
                <w:szCs w:val="24"/>
              </w:rPr>
            </w:pPr>
            <w:r w:rsidRPr="00456967">
              <w:rPr>
                <w:sz w:val="24"/>
                <w:szCs w:val="24"/>
              </w:rPr>
              <w:t xml:space="preserve">свыше 400 до 800 </w:t>
            </w:r>
          </w:p>
        </w:tc>
        <w:tc>
          <w:tcPr>
            <w:tcW w:w="2250" w:type="pct"/>
            <w:vAlign w:val="center"/>
          </w:tcPr>
          <w:p w:rsidR="00810FE4" w:rsidRPr="00456967" w:rsidRDefault="00810FE4" w:rsidP="007E4025">
            <w:pPr>
              <w:pStyle w:val="aa"/>
              <w:spacing w:line="360" w:lineRule="auto"/>
              <w:rPr>
                <w:sz w:val="24"/>
                <w:szCs w:val="24"/>
              </w:rPr>
            </w:pPr>
            <w:r w:rsidRPr="00456967">
              <w:rPr>
                <w:sz w:val="24"/>
                <w:szCs w:val="24"/>
              </w:rPr>
              <w:t>24,0</w:t>
            </w:r>
          </w:p>
        </w:tc>
      </w:tr>
    </w:tbl>
    <w:p w:rsidR="00810FE4" w:rsidRPr="00456967" w:rsidRDefault="00810FE4" w:rsidP="007E4025">
      <w:pPr>
        <w:autoSpaceDE w:val="0"/>
        <w:autoSpaceDN w:val="0"/>
        <w:adjustRightInd w:val="0"/>
        <w:spacing w:line="360" w:lineRule="auto"/>
        <w:ind w:firstLine="567"/>
        <w:jc w:val="both"/>
        <w:rPr>
          <w:sz w:val="28"/>
          <w:szCs w:val="28"/>
        </w:rPr>
      </w:pP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При расчете удельного водопотребления следует применять удельные показатели водопотребления,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21" w:name="_Toc404938164"/>
      <w:r w:rsidRPr="00456967">
        <w:rPr>
          <w:b w:val="0"/>
          <w:bCs w:val="0"/>
          <w:sz w:val="28"/>
          <w:szCs w:val="28"/>
        </w:rPr>
        <w:t>Расчетные показатели минимально допустимого уровня  обеспеченности объектами местного значения в области водоотведения</w:t>
      </w:r>
      <w:bookmarkEnd w:id="21"/>
    </w:p>
    <w:p w:rsidR="00810FE4" w:rsidRPr="00456967" w:rsidRDefault="00810FE4" w:rsidP="007E4025">
      <w:pPr>
        <w:spacing w:line="360" w:lineRule="auto"/>
        <w:ind w:firstLine="709"/>
        <w:jc w:val="both"/>
        <w:rPr>
          <w:sz w:val="28"/>
          <w:szCs w:val="28"/>
        </w:rPr>
      </w:pPr>
      <w:r w:rsidRPr="00456967">
        <w:rPr>
          <w:sz w:val="28"/>
          <w:szCs w:val="28"/>
        </w:rPr>
        <w:t xml:space="preserve">Расчетные показатели минимально допустимого уровня  обеспеченности объектами местного значения сельского поселения населения Ленинградского сельского поселения в области водоотведения (канализации) </w:t>
      </w:r>
      <w:r w:rsidRPr="00456967">
        <w:rPr>
          <w:sz w:val="28"/>
          <w:szCs w:val="28"/>
          <w:lang w:eastAsia="en-US"/>
        </w:rPr>
        <w:t xml:space="preserve">установлены с учетом </w:t>
      </w:r>
      <w:r w:rsidRPr="00456967">
        <w:rPr>
          <w:sz w:val="28"/>
          <w:szCs w:val="28"/>
        </w:rPr>
        <w:t xml:space="preserve">Федерального закона «О водоснабжении и водоотведении». </w:t>
      </w:r>
    </w:p>
    <w:p w:rsidR="00810FE4" w:rsidRPr="00456967" w:rsidRDefault="00810FE4" w:rsidP="007E4025">
      <w:pPr>
        <w:spacing w:line="360" w:lineRule="auto"/>
        <w:ind w:firstLine="709"/>
        <w:jc w:val="both"/>
        <w:rPr>
          <w:sz w:val="28"/>
          <w:szCs w:val="28"/>
        </w:rPr>
      </w:pPr>
      <w:r w:rsidRPr="00456967">
        <w:rPr>
          <w:sz w:val="28"/>
          <w:szCs w:val="28"/>
        </w:rPr>
        <w:t>В соответствии с п. 3.4.2.17 РНГП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приведенные ниже (Таблица 2).</w:t>
      </w:r>
    </w:p>
    <w:p w:rsidR="00810FE4" w:rsidRPr="00456967" w:rsidRDefault="00810FE4" w:rsidP="007E4025">
      <w:pPr>
        <w:pStyle w:val="a9"/>
        <w:spacing w:line="360" w:lineRule="auto"/>
        <w:jc w:val="both"/>
        <w:rPr>
          <w:b w:val="0"/>
          <w:bCs w:val="0"/>
          <w:sz w:val="28"/>
          <w:szCs w:val="28"/>
        </w:rPr>
      </w:pPr>
    </w:p>
    <w:p w:rsidR="00810FE4" w:rsidRPr="00456967" w:rsidRDefault="00810FE4" w:rsidP="007E4025">
      <w:pPr>
        <w:pStyle w:val="a9"/>
        <w:spacing w:line="360" w:lineRule="auto"/>
        <w:jc w:val="both"/>
        <w:rPr>
          <w:b w:val="0"/>
          <w:bCs w:val="0"/>
          <w:sz w:val="28"/>
          <w:szCs w:val="28"/>
        </w:rPr>
      </w:pPr>
      <w:r w:rsidRPr="00456967">
        <w:rPr>
          <w:b w:val="0"/>
          <w:bCs w:val="0"/>
          <w:sz w:val="28"/>
          <w:szCs w:val="28"/>
        </w:rPr>
        <w:t xml:space="preserve">Таблица </w:t>
      </w:r>
      <w:r w:rsidRPr="00456967">
        <w:rPr>
          <w:b w:val="0"/>
          <w:bCs w:val="0"/>
          <w:sz w:val="28"/>
          <w:szCs w:val="28"/>
        </w:rPr>
        <w:fldChar w:fldCharType="begin"/>
      </w:r>
      <w:r w:rsidRPr="00456967">
        <w:rPr>
          <w:b w:val="0"/>
          <w:bCs w:val="0"/>
          <w:sz w:val="28"/>
          <w:szCs w:val="28"/>
        </w:rPr>
        <w:instrText xml:space="preserve"> SEQ Таблица \* ARABIC </w:instrText>
      </w:r>
      <w:r w:rsidRPr="00456967">
        <w:rPr>
          <w:b w:val="0"/>
          <w:bCs w:val="0"/>
          <w:sz w:val="28"/>
          <w:szCs w:val="28"/>
        </w:rPr>
        <w:fldChar w:fldCharType="separate"/>
      </w:r>
      <w:r>
        <w:rPr>
          <w:b w:val="0"/>
          <w:bCs w:val="0"/>
          <w:noProof/>
          <w:sz w:val="28"/>
          <w:szCs w:val="28"/>
        </w:rPr>
        <w:t>2</w:t>
      </w:r>
      <w:r w:rsidRPr="00456967">
        <w:rPr>
          <w:b w:val="0"/>
          <w:bCs w:val="0"/>
          <w:sz w:val="28"/>
          <w:szCs w:val="28"/>
        </w:rPr>
        <w:fldChar w:fldCharType="end"/>
      </w:r>
      <w:r w:rsidRPr="00456967">
        <w:rPr>
          <w:b w:val="0"/>
          <w:bCs w:val="0"/>
          <w:sz w:val="28"/>
          <w:szCs w:val="28"/>
        </w:rPr>
        <w:t xml:space="preserve"> Размер земельного участка для размещения канализационных очистных сооружений  в зависимости от их производительности</w:t>
      </w:r>
    </w:p>
    <w:p w:rsidR="00810FE4" w:rsidRPr="00456967" w:rsidRDefault="00810FE4" w:rsidP="007E4025">
      <w:pPr>
        <w:pStyle w:val="a9"/>
        <w:spacing w:line="360" w:lineRule="auto"/>
        <w:jc w:val="both"/>
        <w:rPr>
          <w:b w:val="0"/>
          <w:bCs w:val="0"/>
          <w:sz w:val="28"/>
          <w:szCs w:val="28"/>
        </w:rPr>
      </w:pPr>
    </w:p>
    <w:tbl>
      <w:tblPr>
        <w:tblW w:w="452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72"/>
        <w:gridCol w:w="3552"/>
      </w:tblGrid>
      <w:tr w:rsidR="00810FE4" w:rsidRPr="00456967">
        <w:trPr>
          <w:trHeight w:val="768"/>
          <w:tblHeader/>
        </w:trPr>
        <w:tc>
          <w:tcPr>
            <w:tcW w:w="3010" w:type="pct"/>
            <w:vAlign w:val="center"/>
          </w:tcPr>
          <w:p w:rsidR="00810FE4" w:rsidRPr="00456967" w:rsidRDefault="00810FE4" w:rsidP="007E4025">
            <w:pPr>
              <w:pStyle w:val="103"/>
              <w:spacing w:before="0" w:after="0" w:line="360" w:lineRule="auto"/>
              <w:rPr>
                <w:b w:val="0"/>
                <w:bCs w:val="0"/>
                <w:sz w:val="24"/>
                <w:szCs w:val="24"/>
              </w:rPr>
            </w:pPr>
            <w:r w:rsidRPr="00456967">
              <w:rPr>
                <w:b w:val="0"/>
                <w:bCs w:val="0"/>
                <w:sz w:val="24"/>
                <w:szCs w:val="24"/>
              </w:rPr>
              <w:t xml:space="preserve">Производительность канализационных очистных сооружений, </w:t>
            </w:r>
            <w:r w:rsidRPr="00456967">
              <w:rPr>
                <w:b w:val="0"/>
                <w:bCs w:val="0"/>
                <w:sz w:val="24"/>
                <w:szCs w:val="24"/>
                <w:lang w:eastAsia="en-US"/>
              </w:rPr>
              <w:t>тыс. куб. м/сут.</w:t>
            </w:r>
          </w:p>
        </w:tc>
        <w:tc>
          <w:tcPr>
            <w:tcW w:w="1990" w:type="pct"/>
            <w:vAlign w:val="center"/>
          </w:tcPr>
          <w:p w:rsidR="00810FE4" w:rsidRPr="00456967" w:rsidRDefault="00810FE4" w:rsidP="007E4025">
            <w:pPr>
              <w:pStyle w:val="103"/>
              <w:spacing w:before="0" w:after="0" w:line="360" w:lineRule="auto"/>
              <w:ind w:firstLine="0"/>
              <w:rPr>
                <w:b w:val="0"/>
                <w:bCs w:val="0"/>
                <w:sz w:val="24"/>
                <w:szCs w:val="24"/>
              </w:rPr>
            </w:pPr>
            <w:r w:rsidRPr="00456967">
              <w:rPr>
                <w:b w:val="0"/>
                <w:bCs w:val="0"/>
                <w:sz w:val="24"/>
                <w:szCs w:val="24"/>
              </w:rPr>
              <w:t>Размер земельного участка, га</w:t>
            </w:r>
          </w:p>
        </w:tc>
      </w:tr>
      <w:tr w:rsidR="00810FE4" w:rsidRPr="00456967">
        <w:tc>
          <w:tcPr>
            <w:tcW w:w="301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до 0,7 </w:t>
            </w:r>
          </w:p>
        </w:tc>
        <w:tc>
          <w:tcPr>
            <w:tcW w:w="199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0,5</w:t>
            </w:r>
          </w:p>
        </w:tc>
      </w:tr>
      <w:tr w:rsidR="00810FE4" w:rsidRPr="00456967">
        <w:tc>
          <w:tcPr>
            <w:tcW w:w="301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0,7 до 17 </w:t>
            </w:r>
          </w:p>
        </w:tc>
        <w:tc>
          <w:tcPr>
            <w:tcW w:w="199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4</w:t>
            </w:r>
          </w:p>
        </w:tc>
      </w:tr>
      <w:tr w:rsidR="00810FE4" w:rsidRPr="00456967">
        <w:tc>
          <w:tcPr>
            <w:tcW w:w="301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cвыше 17 до 40 </w:t>
            </w:r>
          </w:p>
        </w:tc>
        <w:tc>
          <w:tcPr>
            <w:tcW w:w="199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6</w:t>
            </w:r>
          </w:p>
        </w:tc>
      </w:tr>
      <w:tr w:rsidR="00810FE4" w:rsidRPr="00456967">
        <w:tc>
          <w:tcPr>
            <w:tcW w:w="301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40 до 130 </w:t>
            </w:r>
          </w:p>
        </w:tc>
        <w:tc>
          <w:tcPr>
            <w:tcW w:w="199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12</w:t>
            </w:r>
          </w:p>
        </w:tc>
      </w:tr>
      <w:tr w:rsidR="00810FE4" w:rsidRPr="00456967">
        <w:tc>
          <w:tcPr>
            <w:tcW w:w="301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130 до 175 </w:t>
            </w:r>
          </w:p>
        </w:tc>
        <w:tc>
          <w:tcPr>
            <w:tcW w:w="199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14</w:t>
            </w:r>
          </w:p>
        </w:tc>
      </w:tr>
      <w:tr w:rsidR="00810FE4" w:rsidRPr="00456967">
        <w:tc>
          <w:tcPr>
            <w:tcW w:w="301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175 до 280 </w:t>
            </w:r>
          </w:p>
        </w:tc>
        <w:tc>
          <w:tcPr>
            <w:tcW w:w="1990"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18</w:t>
            </w:r>
          </w:p>
        </w:tc>
      </w:tr>
    </w:tbl>
    <w:p w:rsidR="00810FE4" w:rsidRPr="00456967" w:rsidRDefault="00810FE4" w:rsidP="007E4025">
      <w:pPr>
        <w:autoSpaceDE w:val="0"/>
        <w:autoSpaceDN w:val="0"/>
        <w:adjustRightInd w:val="0"/>
        <w:spacing w:line="360" w:lineRule="auto"/>
        <w:ind w:firstLine="567"/>
        <w:jc w:val="both"/>
        <w:rPr>
          <w:sz w:val="28"/>
          <w:szCs w:val="28"/>
        </w:rPr>
      </w:pP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При расчете удельного водоотведения следует применять удельные показатели водоотведения,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22" w:name="_Toc404938165"/>
      <w:r w:rsidRPr="00456967">
        <w:rPr>
          <w:b w:val="0"/>
          <w:bCs w:val="0"/>
          <w:sz w:val="28"/>
          <w:szCs w:val="28"/>
        </w:rPr>
        <w:t>Расчетные показатели минимально допустимого уровня  обеспеченности объектами местного значения в области теплоснабжения</w:t>
      </w:r>
      <w:bookmarkEnd w:id="22"/>
    </w:p>
    <w:p w:rsidR="00810FE4" w:rsidRPr="00456967" w:rsidRDefault="00810FE4" w:rsidP="007E4025">
      <w:pPr>
        <w:spacing w:line="360" w:lineRule="auto"/>
        <w:ind w:firstLine="709"/>
        <w:jc w:val="both"/>
        <w:rPr>
          <w:sz w:val="28"/>
          <w:szCs w:val="28"/>
        </w:rPr>
      </w:pPr>
      <w:r w:rsidRPr="00456967">
        <w:rPr>
          <w:sz w:val="28"/>
          <w:szCs w:val="28"/>
        </w:rPr>
        <w:t>В соответствии с Федеральным законом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10FE4" w:rsidRPr="00456967" w:rsidRDefault="00810FE4" w:rsidP="007E4025">
      <w:pPr>
        <w:spacing w:line="360" w:lineRule="auto"/>
        <w:ind w:firstLine="709"/>
        <w:jc w:val="both"/>
        <w:rPr>
          <w:sz w:val="28"/>
          <w:szCs w:val="28"/>
        </w:rPr>
      </w:pPr>
      <w:r w:rsidRPr="00456967">
        <w:rPr>
          <w:sz w:val="28"/>
          <w:szCs w:val="28"/>
        </w:rPr>
        <w:t>Отопление одно- и двухэтажных и индивидуальных жилых домов, а также секционных жилых домов необходимо выполнять от газовых котлов, устанавливаемых непосредственно в каждом доме или квартире.</w:t>
      </w:r>
    </w:p>
    <w:p w:rsidR="00810FE4" w:rsidRPr="00456967" w:rsidRDefault="00810FE4" w:rsidP="007E4025">
      <w:pPr>
        <w:spacing w:line="360" w:lineRule="auto"/>
        <w:ind w:firstLine="709"/>
        <w:jc w:val="both"/>
        <w:rPr>
          <w:sz w:val="28"/>
          <w:szCs w:val="28"/>
        </w:rPr>
      </w:pPr>
      <w:r w:rsidRPr="00456967">
        <w:rPr>
          <w:sz w:val="28"/>
          <w:szCs w:val="28"/>
        </w:rPr>
        <w:t>Отопление общественных, культурно-бытовых и административных зданий централизованное, от наружных тепловых сетей или от автономных источников теплоснабжения. Источником тепла являются существующие, реконструируемые и проектируемые котельные.</w:t>
      </w:r>
    </w:p>
    <w:p w:rsidR="00810FE4" w:rsidRPr="00456967" w:rsidRDefault="00810FE4" w:rsidP="007E4025">
      <w:pPr>
        <w:spacing w:line="360" w:lineRule="auto"/>
        <w:ind w:firstLine="709"/>
        <w:jc w:val="both"/>
        <w:rPr>
          <w:sz w:val="28"/>
          <w:szCs w:val="28"/>
        </w:rPr>
      </w:pPr>
      <w:r w:rsidRPr="00456967">
        <w:rPr>
          <w:sz w:val="28"/>
          <w:szCs w:val="28"/>
        </w:rPr>
        <w:t>В соответствии с таблицей 35 РНГП Краснодарского края, с целью рационального использования территории, установлены расчетные показатели м</w:t>
      </w:r>
      <w:r w:rsidRPr="00456967">
        <w:rPr>
          <w:rStyle w:val="a5"/>
          <w:sz w:val="28"/>
          <w:szCs w:val="28"/>
        </w:rPr>
        <w:t xml:space="preserve">инимально допустимых размеров земельных участков для </w:t>
      </w:r>
      <w:r w:rsidRPr="00456967">
        <w:rPr>
          <w:sz w:val="28"/>
          <w:szCs w:val="28"/>
        </w:rPr>
        <w:t>отдельно стоящих отопительных котельных, располагаемых в жилых зонах,  приведенные ниже (Таблица 3).</w:t>
      </w:r>
    </w:p>
    <w:p w:rsidR="00810FE4" w:rsidRPr="00456967" w:rsidRDefault="00810FE4" w:rsidP="007E4025">
      <w:pPr>
        <w:pStyle w:val="a9"/>
        <w:spacing w:line="360" w:lineRule="auto"/>
        <w:rPr>
          <w:b w:val="0"/>
          <w:bCs w:val="0"/>
          <w:sz w:val="28"/>
          <w:szCs w:val="28"/>
        </w:rPr>
      </w:pPr>
      <w:bookmarkStart w:id="23" w:name="_Ref393351494"/>
    </w:p>
    <w:p w:rsidR="00810FE4" w:rsidRPr="00456967" w:rsidRDefault="00810FE4" w:rsidP="007E4025">
      <w:pPr>
        <w:pStyle w:val="a9"/>
        <w:spacing w:line="360" w:lineRule="auto"/>
        <w:jc w:val="both"/>
        <w:rPr>
          <w:b w:val="0"/>
          <w:bCs w:val="0"/>
          <w:sz w:val="28"/>
          <w:szCs w:val="28"/>
        </w:rPr>
      </w:pPr>
      <w:r w:rsidRPr="00456967">
        <w:rPr>
          <w:b w:val="0"/>
          <w:bCs w:val="0"/>
          <w:sz w:val="28"/>
          <w:szCs w:val="28"/>
        </w:rPr>
        <w:t>Таблица</w:t>
      </w:r>
      <w:bookmarkEnd w:id="23"/>
      <w:r w:rsidRPr="00456967">
        <w:rPr>
          <w:b w:val="0"/>
          <w:bCs w:val="0"/>
          <w:sz w:val="28"/>
          <w:szCs w:val="28"/>
        </w:rPr>
        <w:t xml:space="preserve"> 3 Расчетные показатели м</w:t>
      </w:r>
      <w:r w:rsidRPr="00456967">
        <w:rPr>
          <w:rStyle w:val="a5"/>
          <w:b w:val="0"/>
          <w:bCs w:val="0"/>
          <w:sz w:val="28"/>
          <w:szCs w:val="28"/>
        </w:rPr>
        <w:t>инимально допустимых размеров</w:t>
      </w:r>
      <w:r w:rsidRPr="00456967">
        <w:rPr>
          <w:b w:val="0"/>
          <w:bCs w:val="0"/>
          <w:sz w:val="28"/>
          <w:szCs w:val="28"/>
        </w:rPr>
        <w:t xml:space="preserve"> земельного участка для отдельно стоящих котельных в зависимости от теплопроизводительности</w:t>
      </w:r>
    </w:p>
    <w:p w:rsidR="00810FE4" w:rsidRPr="00456967" w:rsidRDefault="00810FE4" w:rsidP="007E4025">
      <w:pPr>
        <w:pStyle w:val="a9"/>
        <w:spacing w:line="360" w:lineRule="auto"/>
        <w:rPr>
          <w:b w:val="0"/>
          <w:bCs w:val="0"/>
          <w:sz w:val="28"/>
          <w:szCs w:val="2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4"/>
        <w:gridCol w:w="4980"/>
      </w:tblGrid>
      <w:tr w:rsidR="00810FE4" w:rsidRPr="00456967">
        <w:trPr>
          <w:tblHeader/>
        </w:trPr>
        <w:tc>
          <w:tcPr>
            <w:tcW w:w="2473" w:type="pct"/>
            <w:vAlign w:val="center"/>
          </w:tcPr>
          <w:p w:rsidR="00810FE4" w:rsidRPr="00456967" w:rsidRDefault="00810FE4" w:rsidP="007E4025">
            <w:pPr>
              <w:pStyle w:val="103"/>
              <w:spacing w:before="0" w:after="0" w:line="360" w:lineRule="auto"/>
              <w:rPr>
                <w:b w:val="0"/>
                <w:bCs w:val="0"/>
                <w:sz w:val="24"/>
                <w:szCs w:val="24"/>
              </w:rPr>
            </w:pPr>
            <w:r w:rsidRPr="00456967">
              <w:rPr>
                <w:b w:val="0"/>
                <w:bCs w:val="0"/>
                <w:sz w:val="24"/>
                <w:szCs w:val="24"/>
              </w:rPr>
              <w:t xml:space="preserve">Теплопроизводительность отдельно стоящих котельных, </w:t>
            </w:r>
            <w:r w:rsidRPr="00456967">
              <w:rPr>
                <w:b w:val="0"/>
                <w:bCs w:val="0"/>
                <w:sz w:val="24"/>
                <w:szCs w:val="24"/>
                <w:lang w:eastAsia="en-US"/>
              </w:rPr>
              <w:t>Гкал/ч</w:t>
            </w:r>
          </w:p>
        </w:tc>
        <w:tc>
          <w:tcPr>
            <w:tcW w:w="2527" w:type="pct"/>
            <w:vAlign w:val="center"/>
          </w:tcPr>
          <w:p w:rsidR="00810FE4" w:rsidRPr="00456967" w:rsidRDefault="00810FE4" w:rsidP="007E4025">
            <w:pPr>
              <w:pStyle w:val="103"/>
              <w:spacing w:before="0" w:after="0" w:line="360" w:lineRule="auto"/>
              <w:rPr>
                <w:b w:val="0"/>
                <w:bCs w:val="0"/>
                <w:sz w:val="24"/>
                <w:szCs w:val="24"/>
                <w:lang w:eastAsia="en-US"/>
              </w:rPr>
            </w:pPr>
            <w:r w:rsidRPr="00456967">
              <w:rPr>
                <w:b w:val="0"/>
                <w:bCs w:val="0"/>
                <w:sz w:val="24"/>
                <w:szCs w:val="24"/>
              </w:rPr>
              <w:t>Размер земельного участка, га</w:t>
            </w:r>
          </w:p>
        </w:tc>
      </w:tr>
      <w:tr w:rsidR="00810FE4" w:rsidRPr="00456967">
        <w:tc>
          <w:tcPr>
            <w:tcW w:w="2473"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до 5 </w:t>
            </w:r>
          </w:p>
        </w:tc>
        <w:tc>
          <w:tcPr>
            <w:tcW w:w="2527"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0,7</w:t>
            </w:r>
          </w:p>
        </w:tc>
      </w:tr>
      <w:tr w:rsidR="00810FE4" w:rsidRPr="00456967">
        <w:tc>
          <w:tcPr>
            <w:tcW w:w="2473"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5 до 10 </w:t>
            </w:r>
          </w:p>
        </w:tc>
        <w:tc>
          <w:tcPr>
            <w:tcW w:w="2527"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1,0</w:t>
            </w:r>
          </w:p>
        </w:tc>
      </w:tr>
      <w:tr w:rsidR="00810FE4" w:rsidRPr="00456967">
        <w:tc>
          <w:tcPr>
            <w:tcW w:w="2473"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10 до 50 </w:t>
            </w:r>
          </w:p>
        </w:tc>
        <w:tc>
          <w:tcPr>
            <w:tcW w:w="2527" w:type="pct"/>
            <w:vAlign w:val="center"/>
          </w:tcPr>
          <w:p w:rsidR="00810FE4" w:rsidRPr="00456967" w:rsidRDefault="00810FE4" w:rsidP="007E4025">
            <w:pPr>
              <w:pStyle w:val="102"/>
              <w:spacing w:line="360" w:lineRule="auto"/>
              <w:rPr>
                <w:sz w:val="24"/>
                <w:szCs w:val="24"/>
              </w:rPr>
            </w:pPr>
            <w:r w:rsidRPr="00456967">
              <w:rPr>
                <w:sz w:val="24"/>
                <w:szCs w:val="24"/>
              </w:rPr>
              <w:t>на твердом топливе – 2,0</w:t>
            </w:r>
          </w:p>
          <w:p w:rsidR="00810FE4" w:rsidRPr="00456967" w:rsidRDefault="00810FE4" w:rsidP="007E4025">
            <w:pPr>
              <w:pStyle w:val="102"/>
              <w:spacing w:line="360" w:lineRule="auto"/>
              <w:rPr>
                <w:sz w:val="24"/>
                <w:szCs w:val="24"/>
                <w:lang w:eastAsia="en-US"/>
              </w:rPr>
            </w:pPr>
            <w:r w:rsidRPr="00456967">
              <w:rPr>
                <w:sz w:val="24"/>
                <w:szCs w:val="24"/>
              </w:rPr>
              <w:t>на газомазутном топливе – 1,5</w:t>
            </w:r>
          </w:p>
        </w:tc>
      </w:tr>
      <w:tr w:rsidR="00810FE4" w:rsidRPr="00456967">
        <w:tc>
          <w:tcPr>
            <w:tcW w:w="2473"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50 до 100 </w:t>
            </w:r>
          </w:p>
        </w:tc>
        <w:tc>
          <w:tcPr>
            <w:tcW w:w="2527" w:type="pct"/>
            <w:vAlign w:val="center"/>
          </w:tcPr>
          <w:p w:rsidR="00810FE4" w:rsidRPr="00456967" w:rsidRDefault="00810FE4" w:rsidP="007E4025">
            <w:pPr>
              <w:pStyle w:val="102"/>
              <w:spacing w:line="360" w:lineRule="auto"/>
              <w:rPr>
                <w:sz w:val="24"/>
                <w:szCs w:val="24"/>
              </w:rPr>
            </w:pPr>
            <w:r w:rsidRPr="00456967">
              <w:rPr>
                <w:sz w:val="24"/>
                <w:szCs w:val="24"/>
              </w:rPr>
              <w:t>на твердом топливе – 3,0</w:t>
            </w:r>
          </w:p>
          <w:p w:rsidR="00810FE4" w:rsidRPr="00456967" w:rsidRDefault="00810FE4" w:rsidP="007E4025">
            <w:pPr>
              <w:pStyle w:val="102"/>
              <w:spacing w:line="360" w:lineRule="auto"/>
              <w:rPr>
                <w:sz w:val="24"/>
                <w:szCs w:val="24"/>
                <w:lang w:eastAsia="en-US"/>
              </w:rPr>
            </w:pPr>
            <w:r w:rsidRPr="00456967">
              <w:rPr>
                <w:sz w:val="24"/>
                <w:szCs w:val="24"/>
              </w:rPr>
              <w:t>на газомазутном топливе – 2,5</w:t>
            </w:r>
          </w:p>
        </w:tc>
      </w:tr>
      <w:tr w:rsidR="00810FE4" w:rsidRPr="00456967">
        <w:tc>
          <w:tcPr>
            <w:tcW w:w="2473"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100 до 200 </w:t>
            </w:r>
          </w:p>
        </w:tc>
        <w:tc>
          <w:tcPr>
            <w:tcW w:w="2527" w:type="pct"/>
            <w:vAlign w:val="center"/>
          </w:tcPr>
          <w:p w:rsidR="00810FE4" w:rsidRPr="00456967" w:rsidRDefault="00810FE4" w:rsidP="007E4025">
            <w:pPr>
              <w:pStyle w:val="102"/>
              <w:spacing w:line="360" w:lineRule="auto"/>
              <w:rPr>
                <w:sz w:val="24"/>
                <w:szCs w:val="24"/>
              </w:rPr>
            </w:pPr>
            <w:r w:rsidRPr="00456967">
              <w:rPr>
                <w:sz w:val="24"/>
                <w:szCs w:val="24"/>
              </w:rPr>
              <w:t>на твердом топливе – 3,7</w:t>
            </w:r>
          </w:p>
          <w:p w:rsidR="00810FE4" w:rsidRPr="00456967" w:rsidRDefault="00810FE4" w:rsidP="007E4025">
            <w:pPr>
              <w:pStyle w:val="102"/>
              <w:spacing w:line="360" w:lineRule="auto"/>
              <w:rPr>
                <w:sz w:val="24"/>
                <w:szCs w:val="24"/>
                <w:lang w:eastAsia="en-US"/>
              </w:rPr>
            </w:pPr>
            <w:r w:rsidRPr="00456967">
              <w:rPr>
                <w:sz w:val="24"/>
                <w:szCs w:val="24"/>
              </w:rPr>
              <w:t>на газомазутном топливе – 3,0</w:t>
            </w:r>
          </w:p>
        </w:tc>
      </w:tr>
      <w:tr w:rsidR="00810FE4" w:rsidRPr="00456967">
        <w:tc>
          <w:tcPr>
            <w:tcW w:w="2473" w:type="pct"/>
            <w:vAlign w:val="center"/>
          </w:tcPr>
          <w:p w:rsidR="00810FE4" w:rsidRPr="00456967" w:rsidRDefault="00810FE4" w:rsidP="007E4025">
            <w:pPr>
              <w:pStyle w:val="102"/>
              <w:spacing w:line="360" w:lineRule="auto"/>
              <w:rPr>
                <w:sz w:val="24"/>
                <w:szCs w:val="24"/>
                <w:lang w:eastAsia="en-US"/>
              </w:rPr>
            </w:pPr>
            <w:r w:rsidRPr="00456967">
              <w:rPr>
                <w:sz w:val="24"/>
                <w:szCs w:val="24"/>
                <w:lang w:eastAsia="en-US"/>
              </w:rPr>
              <w:t xml:space="preserve">свыше 200 до 400 </w:t>
            </w:r>
          </w:p>
        </w:tc>
        <w:tc>
          <w:tcPr>
            <w:tcW w:w="2527" w:type="pct"/>
            <w:vAlign w:val="center"/>
          </w:tcPr>
          <w:p w:rsidR="00810FE4" w:rsidRPr="00456967" w:rsidRDefault="00810FE4" w:rsidP="007E4025">
            <w:pPr>
              <w:pStyle w:val="102"/>
              <w:spacing w:line="360" w:lineRule="auto"/>
              <w:rPr>
                <w:sz w:val="24"/>
                <w:szCs w:val="24"/>
              </w:rPr>
            </w:pPr>
            <w:r w:rsidRPr="00456967">
              <w:rPr>
                <w:sz w:val="24"/>
                <w:szCs w:val="24"/>
              </w:rPr>
              <w:t>на твердом топливе – 4,3</w:t>
            </w:r>
          </w:p>
          <w:p w:rsidR="00810FE4" w:rsidRPr="00456967" w:rsidRDefault="00810FE4" w:rsidP="007E4025">
            <w:pPr>
              <w:pStyle w:val="102"/>
              <w:spacing w:line="360" w:lineRule="auto"/>
              <w:rPr>
                <w:sz w:val="24"/>
                <w:szCs w:val="24"/>
                <w:lang w:eastAsia="en-US"/>
              </w:rPr>
            </w:pPr>
            <w:r w:rsidRPr="00456967">
              <w:rPr>
                <w:sz w:val="24"/>
                <w:szCs w:val="24"/>
              </w:rPr>
              <w:t>на газомазутном топливе – 3,5</w:t>
            </w:r>
          </w:p>
        </w:tc>
      </w:tr>
    </w:tbl>
    <w:p w:rsidR="00810FE4" w:rsidRPr="00456967" w:rsidRDefault="00810FE4" w:rsidP="007E4025">
      <w:pPr>
        <w:spacing w:line="360" w:lineRule="auto"/>
        <w:ind w:firstLine="567"/>
        <w:jc w:val="both"/>
        <w:rPr>
          <w:sz w:val="28"/>
          <w:szCs w:val="28"/>
        </w:rPr>
      </w:pPr>
    </w:p>
    <w:p w:rsidR="00810FE4" w:rsidRPr="00456967" w:rsidRDefault="00810FE4" w:rsidP="007E4025">
      <w:pPr>
        <w:spacing w:line="360" w:lineRule="auto"/>
        <w:ind w:firstLine="709"/>
        <w:jc w:val="both"/>
        <w:rPr>
          <w:sz w:val="28"/>
          <w:szCs w:val="28"/>
        </w:rPr>
      </w:pPr>
      <w:r w:rsidRPr="00456967">
        <w:rPr>
          <w:sz w:val="28"/>
          <w:szCs w:val="28"/>
        </w:rPr>
        <w:t>При расчете удельного теплопотребления следует применять удельные показатели теплопотребления,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24" w:name="_Toc404938166"/>
      <w:r w:rsidRPr="00456967">
        <w:rPr>
          <w:b w:val="0"/>
          <w:bCs w:val="0"/>
          <w:sz w:val="28"/>
          <w:szCs w:val="28"/>
        </w:rPr>
        <w:t>Расчетные показатели минимально допустимого уровня  обеспеченности объектами местного значения в области газоснабжения</w:t>
      </w:r>
      <w:bookmarkEnd w:id="24"/>
    </w:p>
    <w:p w:rsidR="00810FE4" w:rsidRPr="00456967" w:rsidRDefault="00810FE4" w:rsidP="007E4025">
      <w:pPr>
        <w:spacing w:line="360" w:lineRule="auto"/>
        <w:ind w:firstLine="709"/>
        <w:jc w:val="both"/>
        <w:rPr>
          <w:sz w:val="28"/>
          <w:szCs w:val="28"/>
        </w:rPr>
      </w:pPr>
      <w:r w:rsidRPr="00456967">
        <w:rPr>
          <w:sz w:val="28"/>
          <w:szCs w:val="28"/>
        </w:rPr>
        <w:t>В соответствии с Федеральным законом от 31.03.1999 года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810FE4" w:rsidRPr="00456967" w:rsidRDefault="00810FE4" w:rsidP="007E4025">
      <w:pPr>
        <w:spacing w:line="360" w:lineRule="auto"/>
        <w:ind w:firstLine="709"/>
        <w:jc w:val="both"/>
        <w:rPr>
          <w:sz w:val="28"/>
          <w:szCs w:val="28"/>
        </w:rPr>
      </w:pPr>
      <w:r w:rsidRPr="00456967">
        <w:rPr>
          <w:sz w:val="28"/>
          <w:szCs w:val="28"/>
        </w:rPr>
        <w:t>Для обеспечения благоприятных условий жизнедеятельности населения на территории Ленинградского сельского поселения установлен уровень обеспеченности централизованной системой газоснабжения вне зон действия источников централизованного теплоснабжения – 100%.</w:t>
      </w:r>
    </w:p>
    <w:p w:rsidR="00810FE4" w:rsidRPr="00456967" w:rsidRDefault="00810FE4" w:rsidP="007E4025">
      <w:pPr>
        <w:spacing w:line="360" w:lineRule="auto"/>
        <w:ind w:firstLine="709"/>
        <w:jc w:val="both"/>
        <w:rPr>
          <w:sz w:val="28"/>
          <w:szCs w:val="28"/>
        </w:rPr>
      </w:pPr>
      <w:r w:rsidRPr="00456967">
        <w:rPr>
          <w:sz w:val="28"/>
          <w:szCs w:val="28"/>
        </w:rPr>
        <w:t>Основные направления развития системы газоснабжения должны предусматривать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810FE4" w:rsidRPr="00456967" w:rsidRDefault="00810FE4" w:rsidP="007E4025">
      <w:pPr>
        <w:spacing w:line="360" w:lineRule="auto"/>
        <w:ind w:firstLine="567"/>
        <w:jc w:val="both"/>
        <w:rPr>
          <w:sz w:val="28"/>
          <w:szCs w:val="28"/>
        </w:rPr>
      </w:pPr>
      <w:r w:rsidRPr="00456967">
        <w:rPr>
          <w:sz w:val="28"/>
          <w:szCs w:val="28"/>
        </w:rPr>
        <w:t>Направления использования газа:</w:t>
      </w:r>
    </w:p>
    <w:p w:rsidR="00810FE4" w:rsidRPr="00456967" w:rsidRDefault="00810FE4" w:rsidP="007E4025">
      <w:pPr>
        <w:spacing w:line="360" w:lineRule="auto"/>
        <w:ind w:firstLine="567"/>
        <w:jc w:val="both"/>
        <w:rPr>
          <w:sz w:val="28"/>
          <w:szCs w:val="28"/>
        </w:rPr>
      </w:pPr>
      <w:r w:rsidRPr="00456967">
        <w:rPr>
          <w:sz w:val="28"/>
          <w:szCs w:val="28"/>
        </w:rPr>
        <w:t>-технологические нужды промышленности;</w:t>
      </w:r>
    </w:p>
    <w:p w:rsidR="00810FE4" w:rsidRPr="00456967" w:rsidRDefault="00810FE4" w:rsidP="007E4025">
      <w:pPr>
        <w:spacing w:line="360" w:lineRule="auto"/>
        <w:ind w:firstLine="567"/>
        <w:jc w:val="both"/>
        <w:rPr>
          <w:sz w:val="28"/>
          <w:szCs w:val="28"/>
        </w:rPr>
      </w:pPr>
      <w:r w:rsidRPr="00456967">
        <w:rPr>
          <w:sz w:val="28"/>
          <w:szCs w:val="28"/>
        </w:rPr>
        <w:t>-хозяйственно-бытовые нужды населения;</w:t>
      </w:r>
    </w:p>
    <w:p w:rsidR="00810FE4" w:rsidRPr="00456967" w:rsidRDefault="00810FE4" w:rsidP="007E4025">
      <w:pPr>
        <w:spacing w:line="360" w:lineRule="auto"/>
        <w:ind w:firstLine="567"/>
        <w:jc w:val="both"/>
        <w:rPr>
          <w:sz w:val="28"/>
          <w:szCs w:val="28"/>
        </w:rPr>
      </w:pPr>
      <w:r w:rsidRPr="00456967">
        <w:rPr>
          <w:sz w:val="28"/>
          <w:szCs w:val="28"/>
        </w:rPr>
        <w:t>-энергоноситель для теплоисточников.</w:t>
      </w:r>
    </w:p>
    <w:p w:rsidR="00810FE4" w:rsidRPr="00456967" w:rsidRDefault="00810FE4" w:rsidP="007E4025">
      <w:pPr>
        <w:spacing w:line="360" w:lineRule="auto"/>
        <w:ind w:firstLine="567"/>
        <w:jc w:val="both"/>
        <w:rPr>
          <w:sz w:val="28"/>
          <w:szCs w:val="28"/>
        </w:rPr>
      </w:pPr>
      <w:r w:rsidRPr="00456967">
        <w:rPr>
          <w:sz w:val="28"/>
          <w:szCs w:val="28"/>
        </w:rPr>
        <w:t>В соответствии с пунктом 7.17.  СНиП 2.07.01-89* «Градостроительство. Планировка и застройка городских и сельских поселений», с целью рационального использования территории, установлены расчетные показатели м</w:t>
      </w:r>
      <w:r w:rsidRPr="00456967">
        <w:rPr>
          <w:rStyle w:val="a5"/>
          <w:sz w:val="28"/>
          <w:szCs w:val="28"/>
        </w:rPr>
        <w:t xml:space="preserve">инимально допустимых размеров </w:t>
      </w:r>
      <w:r w:rsidRPr="00456967">
        <w:rPr>
          <w:sz w:val="28"/>
          <w:szCs w:val="28"/>
        </w:rPr>
        <w:t>земельных участков для газонаполнительных станций (ГНС), приведенные ниже (Таблица 4).</w:t>
      </w:r>
    </w:p>
    <w:p w:rsidR="00810FE4" w:rsidRPr="00456967" w:rsidRDefault="00810FE4" w:rsidP="007E4025">
      <w:pPr>
        <w:spacing w:line="360" w:lineRule="auto"/>
        <w:ind w:firstLine="567"/>
        <w:jc w:val="both"/>
        <w:rPr>
          <w:sz w:val="28"/>
          <w:szCs w:val="28"/>
        </w:rPr>
      </w:pPr>
    </w:p>
    <w:p w:rsidR="00810FE4" w:rsidRPr="00456967" w:rsidRDefault="00810FE4" w:rsidP="007E4025">
      <w:pPr>
        <w:pStyle w:val="a9"/>
        <w:spacing w:line="360" w:lineRule="auto"/>
        <w:jc w:val="both"/>
        <w:rPr>
          <w:b w:val="0"/>
          <w:bCs w:val="0"/>
          <w:sz w:val="28"/>
          <w:szCs w:val="28"/>
        </w:rPr>
      </w:pPr>
      <w:bookmarkStart w:id="25" w:name="_Ref393351898"/>
      <w:r w:rsidRPr="00456967">
        <w:rPr>
          <w:b w:val="0"/>
          <w:bCs w:val="0"/>
          <w:sz w:val="28"/>
          <w:szCs w:val="28"/>
        </w:rPr>
        <w:t xml:space="preserve">Таблица </w:t>
      </w:r>
      <w:bookmarkEnd w:id="25"/>
      <w:r w:rsidRPr="00456967">
        <w:rPr>
          <w:b w:val="0"/>
          <w:bCs w:val="0"/>
          <w:sz w:val="28"/>
          <w:szCs w:val="28"/>
        </w:rPr>
        <w:t>4 Расчетные показатели м</w:t>
      </w:r>
      <w:r w:rsidRPr="00456967">
        <w:rPr>
          <w:rStyle w:val="a5"/>
          <w:b w:val="0"/>
          <w:bCs w:val="0"/>
          <w:sz w:val="28"/>
          <w:szCs w:val="28"/>
        </w:rPr>
        <w:t xml:space="preserve">инимально допустимых размеров </w:t>
      </w:r>
      <w:r w:rsidRPr="00456967">
        <w:rPr>
          <w:b w:val="0"/>
          <w:bCs w:val="0"/>
          <w:sz w:val="28"/>
          <w:szCs w:val="28"/>
        </w:rPr>
        <w:t>земельного участка для размещения газонаполнительных станций в зависимости от производительности</w:t>
      </w:r>
    </w:p>
    <w:p w:rsidR="00810FE4" w:rsidRPr="00456967" w:rsidRDefault="00810FE4" w:rsidP="007E4025">
      <w:pPr>
        <w:pStyle w:val="a9"/>
        <w:spacing w:line="360" w:lineRule="auto"/>
        <w:rPr>
          <w:b w:val="0"/>
          <w:bCs w:val="0"/>
          <w:sz w:val="24"/>
          <w:szCs w:val="24"/>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7"/>
        <w:gridCol w:w="4927"/>
      </w:tblGrid>
      <w:tr w:rsidR="00810FE4" w:rsidRPr="00456967">
        <w:tc>
          <w:tcPr>
            <w:tcW w:w="2500" w:type="pct"/>
            <w:vAlign w:val="center"/>
          </w:tcPr>
          <w:p w:rsidR="00810FE4" w:rsidRPr="00456967" w:rsidRDefault="00810FE4" w:rsidP="007E4025">
            <w:pPr>
              <w:pStyle w:val="a9"/>
              <w:spacing w:line="360" w:lineRule="auto"/>
              <w:rPr>
                <w:b w:val="0"/>
                <w:bCs w:val="0"/>
                <w:sz w:val="24"/>
                <w:szCs w:val="24"/>
              </w:rPr>
            </w:pPr>
            <w:r w:rsidRPr="00456967">
              <w:rPr>
                <w:b w:val="0"/>
                <w:bCs w:val="0"/>
                <w:sz w:val="24"/>
                <w:szCs w:val="24"/>
              </w:rPr>
              <w:t>Производительность газонаполнительной станции, тыс. т/год</w:t>
            </w:r>
          </w:p>
        </w:tc>
        <w:tc>
          <w:tcPr>
            <w:tcW w:w="2500" w:type="pct"/>
            <w:vAlign w:val="center"/>
          </w:tcPr>
          <w:p w:rsidR="00810FE4" w:rsidRPr="00456967" w:rsidRDefault="00810FE4" w:rsidP="007E4025">
            <w:pPr>
              <w:pStyle w:val="a9"/>
              <w:spacing w:line="360" w:lineRule="auto"/>
              <w:rPr>
                <w:b w:val="0"/>
                <w:bCs w:val="0"/>
                <w:sz w:val="24"/>
                <w:szCs w:val="24"/>
              </w:rPr>
            </w:pPr>
            <w:r w:rsidRPr="00456967">
              <w:rPr>
                <w:b w:val="0"/>
                <w:bCs w:val="0"/>
                <w:sz w:val="24"/>
                <w:szCs w:val="24"/>
              </w:rPr>
              <w:t>Размер земельного участка, га</w:t>
            </w:r>
          </w:p>
        </w:tc>
      </w:tr>
      <w:tr w:rsidR="00810FE4" w:rsidRPr="00456967">
        <w:tc>
          <w:tcPr>
            <w:tcW w:w="2500" w:type="pct"/>
            <w:vAlign w:val="center"/>
          </w:tcPr>
          <w:p w:rsidR="00810FE4" w:rsidRPr="00456967" w:rsidRDefault="00810FE4" w:rsidP="007E4025">
            <w:pPr>
              <w:pStyle w:val="ac"/>
              <w:spacing w:line="360" w:lineRule="auto"/>
              <w:rPr>
                <w:sz w:val="24"/>
                <w:szCs w:val="24"/>
              </w:rPr>
            </w:pPr>
            <w:r w:rsidRPr="00456967">
              <w:rPr>
                <w:sz w:val="24"/>
                <w:szCs w:val="24"/>
              </w:rPr>
              <w:t xml:space="preserve">при 10 </w:t>
            </w:r>
          </w:p>
        </w:tc>
        <w:tc>
          <w:tcPr>
            <w:tcW w:w="2500" w:type="pct"/>
            <w:vAlign w:val="center"/>
          </w:tcPr>
          <w:p w:rsidR="00810FE4" w:rsidRPr="00456967" w:rsidRDefault="00810FE4" w:rsidP="007E4025">
            <w:pPr>
              <w:pStyle w:val="aa"/>
              <w:spacing w:line="360" w:lineRule="auto"/>
              <w:rPr>
                <w:sz w:val="24"/>
                <w:szCs w:val="24"/>
              </w:rPr>
            </w:pPr>
            <w:r w:rsidRPr="00456967">
              <w:rPr>
                <w:sz w:val="24"/>
                <w:szCs w:val="24"/>
              </w:rPr>
              <w:t>6,0</w:t>
            </w:r>
          </w:p>
        </w:tc>
      </w:tr>
      <w:tr w:rsidR="00810FE4" w:rsidRPr="00456967">
        <w:tc>
          <w:tcPr>
            <w:tcW w:w="2500" w:type="pct"/>
            <w:vAlign w:val="center"/>
          </w:tcPr>
          <w:p w:rsidR="00810FE4" w:rsidRPr="00456967" w:rsidRDefault="00810FE4" w:rsidP="007E4025">
            <w:pPr>
              <w:pStyle w:val="ac"/>
              <w:spacing w:line="360" w:lineRule="auto"/>
              <w:rPr>
                <w:sz w:val="24"/>
                <w:szCs w:val="24"/>
              </w:rPr>
            </w:pPr>
            <w:r w:rsidRPr="00456967">
              <w:rPr>
                <w:sz w:val="24"/>
                <w:szCs w:val="24"/>
              </w:rPr>
              <w:t xml:space="preserve">при 20 </w:t>
            </w:r>
          </w:p>
        </w:tc>
        <w:tc>
          <w:tcPr>
            <w:tcW w:w="2500" w:type="pct"/>
            <w:vAlign w:val="center"/>
          </w:tcPr>
          <w:p w:rsidR="00810FE4" w:rsidRPr="00456967" w:rsidRDefault="00810FE4" w:rsidP="007E4025">
            <w:pPr>
              <w:pStyle w:val="aa"/>
              <w:spacing w:line="360" w:lineRule="auto"/>
              <w:rPr>
                <w:sz w:val="24"/>
                <w:szCs w:val="24"/>
              </w:rPr>
            </w:pPr>
            <w:r w:rsidRPr="00456967">
              <w:rPr>
                <w:sz w:val="24"/>
                <w:szCs w:val="24"/>
              </w:rPr>
              <w:t>7,0</w:t>
            </w:r>
          </w:p>
        </w:tc>
      </w:tr>
      <w:tr w:rsidR="00810FE4" w:rsidRPr="00456967">
        <w:tc>
          <w:tcPr>
            <w:tcW w:w="2500" w:type="pct"/>
            <w:vAlign w:val="center"/>
          </w:tcPr>
          <w:p w:rsidR="00810FE4" w:rsidRPr="00456967" w:rsidRDefault="00810FE4" w:rsidP="007E4025">
            <w:pPr>
              <w:pStyle w:val="ac"/>
              <w:spacing w:line="360" w:lineRule="auto"/>
              <w:rPr>
                <w:sz w:val="24"/>
                <w:szCs w:val="24"/>
              </w:rPr>
            </w:pPr>
            <w:r w:rsidRPr="00456967">
              <w:rPr>
                <w:sz w:val="24"/>
                <w:szCs w:val="24"/>
              </w:rPr>
              <w:t xml:space="preserve">при 40 </w:t>
            </w:r>
          </w:p>
        </w:tc>
        <w:tc>
          <w:tcPr>
            <w:tcW w:w="2500" w:type="pct"/>
            <w:vAlign w:val="center"/>
          </w:tcPr>
          <w:p w:rsidR="00810FE4" w:rsidRPr="00456967" w:rsidRDefault="00810FE4" w:rsidP="007E4025">
            <w:pPr>
              <w:pStyle w:val="aa"/>
              <w:spacing w:line="360" w:lineRule="auto"/>
              <w:rPr>
                <w:sz w:val="24"/>
                <w:szCs w:val="24"/>
              </w:rPr>
            </w:pPr>
            <w:r w:rsidRPr="00456967">
              <w:rPr>
                <w:sz w:val="24"/>
                <w:szCs w:val="24"/>
              </w:rPr>
              <w:t>8,0</w:t>
            </w:r>
          </w:p>
        </w:tc>
      </w:tr>
    </w:tbl>
    <w:p w:rsidR="00810FE4" w:rsidRPr="00456967" w:rsidRDefault="00810FE4" w:rsidP="007E4025">
      <w:pPr>
        <w:spacing w:line="360" w:lineRule="auto"/>
        <w:jc w:val="both"/>
      </w:pPr>
    </w:p>
    <w:p w:rsidR="00810FE4" w:rsidRPr="00456967" w:rsidRDefault="00810FE4" w:rsidP="007E4025">
      <w:pPr>
        <w:spacing w:line="360" w:lineRule="auto"/>
        <w:ind w:firstLine="567"/>
        <w:jc w:val="both"/>
        <w:rPr>
          <w:sz w:val="28"/>
          <w:szCs w:val="28"/>
        </w:rPr>
      </w:pPr>
      <w:r w:rsidRPr="00456967">
        <w:rPr>
          <w:sz w:val="28"/>
          <w:szCs w:val="28"/>
        </w:rPr>
        <w:t>При расчете потребления газа следует применять удельные показатели потребления газа,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26" w:name="_Toc404938167"/>
      <w:r w:rsidRPr="00456967">
        <w:rPr>
          <w:b w:val="0"/>
          <w:bCs w:val="0"/>
          <w:sz w:val="28"/>
          <w:szCs w:val="28"/>
        </w:rPr>
        <w:t>Расчетные показатели минимально допустимого уровня обеспеченности объектами местного значения в области электроснабжения</w:t>
      </w:r>
      <w:bookmarkEnd w:id="26"/>
    </w:p>
    <w:p w:rsidR="00810FE4" w:rsidRPr="00456967" w:rsidRDefault="00810FE4" w:rsidP="007E4025">
      <w:pPr>
        <w:pStyle w:val="a4"/>
        <w:spacing w:before="0" w:after="0" w:line="360" w:lineRule="auto"/>
        <w:rPr>
          <w:sz w:val="28"/>
          <w:szCs w:val="28"/>
        </w:rPr>
      </w:pPr>
      <w:r w:rsidRPr="00456967">
        <w:rPr>
          <w:sz w:val="28"/>
          <w:szCs w:val="28"/>
        </w:rPr>
        <w:t xml:space="preserve">Расчетные показатели минимально допустимого уровня  обеспеченности объектами местного значения сельского поселения населения Ленинградского сельского поселения в области электроснабжения </w:t>
      </w:r>
      <w:r w:rsidRPr="00456967">
        <w:rPr>
          <w:sz w:val="28"/>
          <w:szCs w:val="28"/>
          <w:lang w:eastAsia="en-US"/>
        </w:rPr>
        <w:t xml:space="preserve">установлены с учетом </w:t>
      </w:r>
      <w:r w:rsidRPr="00456967">
        <w:rPr>
          <w:sz w:val="28"/>
          <w:szCs w:val="28"/>
        </w:rPr>
        <w:t>Федерального закона от 26.03.2003 года № 35-ФЗ «Об 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10FE4" w:rsidRPr="00456967" w:rsidRDefault="00810FE4" w:rsidP="007E4025">
      <w:pPr>
        <w:spacing w:line="360" w:lineRule="auto"/>
        <w:ind w:firstLine="567"/>
        <w:jc w:val="both"/>
        <w:rPr>
          <w:sz w:val="28"/>
          <w:szCs w:val="28"/>
        </w:rPr>
      </w:pPr>
      <w:r w:rsidRPr="00456967">
        <w:rPr>
          <w:sz w:val="28"/>
          <w:szCs w:val="28"/>
        </w:rPr>
        <w:t xml:space="preserve">Расчетные показатели минимально допустимого уровня  обеспеченности создадут </w:t>
      </w:r>
      <w:r w:rsidRPr="00456967">
        <w:rPr>
          <w:sz w:val="28"/>
          <w:szCs w:val="28"/>
          <w:lang w:eastAsia="en-US"/>
        </w:rPr>
        <w:t>равные условия доступа к объектам электросетевого хозяйства населения</w:t>
      </w:r>
      <w:r w:rsidRPr="00456967">
        <w:rPr>
          <w:sz w:val="28"/>
          <w:szCs w:val="28"/>
        </w:rPr>
        <w:t>.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810FE4" w:rsidRPr="00456967" w:rsidRDefault="00810FE4" w:rsidP="007E4025">
      <w:pPr>
        <w:spacing w:line="360" w:lineRule="auto"/>
        <w:ind w:firstLine="567"/>
        <w:jc w:val="both"/>
        <w:rPr>
          <w:sz w:val="28"/>
          <w:szCs w:val="28"/>
        </w:rPr>
      </w:pPr>
      <w:r w:rsidRPr="00456967">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сельского поселения.</w:t>
      </w:r>
    </w:p>
    <w:p w:rsidR="00810FE4" w:rsidRPr="00456967" w:rsidRDefault="00810FE4" w:rsidP="007E4025">
      <w:pPr>
        <w:spacing w:line="360" w:lineRule="auto"/>
        <w:ind w:firstLine="567"/>
        <w:jc w:val="both"/>
        <w:rPr>
          <w:sz w:val="28"/>
          <w:szCs w:val="28"/>
        </w:rPr>
      </w:pPr>
      <w:r w:rsidRPr="00456967">
        <w:rPr>
          <w:sz w:val="28"/>
          <w:szCs w:val="28"/>
        </w:rPr>
        <w:t>Основными направлениями развития электроснабжения Ленинградского сельского поселения на перспективный период являются:</w:t>
      </w:r>
    </w:p>
    <w:p w:rsidR="00810FE4" w:rsidRPr="00456967" w:rsidRDefault="00810FE4" w:rsidP="007E4025">
      <w:pPr>
        <w:numPr>
          <w:ilvl w:val="0"/>
          <w:numId w:val="35"/>
        </w:numPr>
        <w:suppressAutoHyphens/>
        <w:spacing w:line="360" w:lineRule="auto"/>
        <w:jc w:val="both"/>
        <w:rPr>
          <w:sz w:val="28"/>
          <w:szCs w:val="28"/>
        </w:rPr>
      </w:pPr>
      <w:r w:rsidRPr="00456967">
        <w:rPr>
          <w:sz w:val="28"/>
          <w:szCs w:val="28"/>
        </w:rPr>
        <w:t xml:space="preserve">снижение потерь электрической энергии при передаче, трансформации и потреблении; </w:t>
      </w:r>
    </w:p>
    <w:p w:rsidR="00810FE4" w:rsidRPr="00456967" w:rsidRDefault="00810FE4" w:rsidP="007E4025">
      <w:pPr>
        <w:numPr>
          <w:ilvl w:val="0"/>
          <w:numId w:val="35"/>
        </w:numPr>
        <w:suppressAutoHyphens/>
        <w:spacing w:line="360" w:lineRule="auto"/>
        <w:jc w:val="both"/>
        <w:rPr>
          <w:sz w:val="28"/>
          <w:szCs w:val="28"/>
        </w:rPr>
      </w:pPr>
      <w:r w:rsidRPr="00456967">
        <w:rPr>
          <w:sz w:val="28"/>
          <w:szCs w:val="28"/>
        </w:rPr>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810FE4" w:rsidRPr="00456967" w:rsidRDefault="00810FE4" w:rsidP="007E4025">
      <w:pPr>
        <w:spacing w:line="360" w:lineRule="auto"/>
        <w:ind w:firstLine="567"/>
        <w:jc w:val="both"/>
        <w:rPr>
          <w:sz w:val="28"/>
          <w:szCs w:val="28"/>
        </w:rPr>
      </w:pPr>
      <w:r w:rsidRPr="00456967">
        <w:rPr>
          <w:sz w:val="28"/>
          <w:szCs w:val="28"/>
        </w:rPr>
        <w:t>В соответствии с ВСН 14278 тм-т1 «Нормы отвода земель для электрических сетей напряжением 0,38 – 750 кВ», установлены расчетные показатели м</w:t>
      </w:r>
      <w:r w:rsidRPr="00456967">
        <w:rPr>
          <w:rStyle w:val="a5"/>
          <w:sz w:val="28"/>
          <w:szCs w:val="28"/>
        </w:rPr>
        <w:t xml:space="preserve">инимально допустимых размеров </w:t>
      </w:r>
      <w:r w:rsidRPr="00456967">
        <w:rPr>
          <w:sz w:val="28"/>
          <w:szCs w:val="28"/>
        </w:rPr>
        <w:t>земельных участков под объекты местного значения сельского поселения в области электроснабжения, приведенные ниже (Таблица 5).</w:t>
      </w:r>
    </w:p>
    <w:p w:rsidR="00810FE4" w:rsidRPr="00456967" w:rsidRDefault="00810FE4" w:rsidP="007E4025">
      <w:pPr>
        <w:spacing w:line="360" w:lineRule="auto"/>
        <w:ind w:firstLine="567"/>
        <w:jc w:val="both"/>
        <w:rPr>
          <w:sz w:val="28"/>
          <w:szCs w:val="28"/>
        </w:rPr>
      </w:pPr>
    </w:p>
    <w:p w:rsidR="00810FE4" w:rsidRPr="00456967" w:rsidRDefault="00810FE4" w:rsidP="00846F53">
      <w:pPr>
        <w:pStyle w:val="a9"/>
        <w:spacing w:line="360" w:lineRule="auto"/>
        <w:rPr>
          <w:b w:val="0"/>
          <w:bCs w:val="0"/>
          <w:sz w:val="28"/>
          <w:szCs w:val="28"/>
        </w:rPr>
      </w:pPr>
      <w:bookmarkStart w:id="27" w:name="_Ref393352380"/>
      <w:r w:rsidRPr="00456967">
        <w:rPr>
          <w:b w:val="0"/>
          <w:bCs w:val="0"/>
          <w:sz w:val="28"/>
          <w:szCs w:val="28"/>
        </w:rPr>
        <w:t xml:space="preserve">Таблица </w:t>
      </w:r>
      <w:bookmarkEnd w:id="27"/>
      <w:r w:rsidRPr="00456967">
        <w:rPr>
          <w:b w:val="0"/>
          <w:bCs w:val="0"/>
          <w:sz w:val="28"/>
          <w:szCs w:val="28"/>
        </w:rPr>
        <w:t>5 Расчетные показатели м</w:t>
      </w:r>
      <w:r w:rsidRPr="00456967">
        <w:rPr>
          <w:rStyle w:val="a5"/>
          <w:b w:val="0"/>
          <w:bCs w:val="0"/>
          <w:sz w:val="28"/>
          <w:szCs w:val="28"/>
        </w:rPr>
        <w:t>инимально допустимых размеров</w:t>
      </w:r>
      <w:r w:rsidRPr="00456967">
        <w:rPr>
          <w:b w:val="0"/>
          <w:bCs w:val="0"/>
          <w:sz w:val="28"/>
          <w:szCs w:val="28"/>
        </w:rPr>
        <w:t xml:space="preserve"> земельных участков,  отводимых для размещения объектов электросетевого хозяйства</w:t>
      </w:r>
    </w:p>
    <w:p w:rsidR="00810FE4" w:rsidRPr="00456967" w:rsidRDefault="00810FE4" w:rsidP="007E4025">
      <w:pPr>
        <w:pStyle w:val="a9"/>
        <w:spacing w:line="360" w:lineRule="auto"/>
        <w:rPr>
          <w:b w:val="0"/>
          <w:bCs w:val="0"/>
          <w:sz w:val="28"/>
          <w:szCs w:val="2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7"/>
        <w:gridCol w:w="4927"/>
      </w:tblGrid>
      <w:tr w:rsidR="00810FE4" w:rsidRPr="00456967">
        <w:tc>
          <w:tcPr>
            <w:tcW w:w="2500" w:type="pct"/>
            <w:vAlign w:val="center"/>
          </w:tcPr>
          <w:p w:rsidR="00810FE4" w:rsidRPr="00456967" w:rsidRDefault="00810FE4" w:rsidP="007E4025">
            <w:pPr>
              <w:pStyle w:val="a9"/>
              <w:spacing w:line="360" w:lineRule="auto"/>
              <w:rPr>
                <w:b w:val="0"/>
                <w:bCs w:val="0"/>
                <w:sz w:val="24"/>
                <w:szCs w:val="24"/>
              </w:rPr>
            </w:pPr>
            <w:r w:rsidRPr="00456967">
              <w:rPr>
                <w:b w:val="0"/>
                <w:bCs w:val="0"/>
                <w:sz w:val="24"/>
                <w:szCs w:val="24"/>
              </w:rPr>
              <w:t>Вид объекта</w:t>
            </w:r>
          </w:p>
        </w:tc>
        <w:tc>
          <w:tcPr>
            <w:tcW w:w="2500" w:type="pct"/>
            <w:vAlign w:val="center"/>
          </w:tcPr>
          <w:p w:rsidR="00810FE4" w:rsidRPr="00456967" w:rsidRDefault="00810FE4" w:rsidP="007E4025">
            <w:pPr>
              <w:pStyle w:val="a9"/>
              <w:spacing w:line="360" w:lineRule="auto"/>
              <w:rPr>
                <w:b w:val="0"/>
                <w:bCs w:val="0"/>
                <w:sz w:val="24"/>
                <w:szCs w:val="24"/>
              </w:rPr>
            </w:pPr>
            <w:r w:rsidRPr="00456967">
              <w:rPr>
                <w:b w:val="0"/>
                <w:bCs w:val="0"/>
                <w:sz w:val="24"/>
                <w:szCs w:val="24"/>
              </w:rPr>
              <w:t>Размер земельного участка, кв.м</w:t>
            </w:r>
          </w:p>
        </w:tc>
      </w:tr>
      <w:tr w:rsidR="00810FE4" w:rsidRPr="00456967">
        <w:tc>
          <w:tcPr>
            <w:tcW w:w="2500" w:type="pct"/>
            <w:vAlign w:val="center"/>
          </w:tcPr>
          <w:p w:rsidR="00810FE4" w:rsidRPr="00456967" w:rsidRDefault="00810FE4" w:rsidP="007E4025">
            <w:pPr>
              <w:pStyle w:val="ac"/>
              <w:spacing w:line="360" w:lineRule="auto"/>
              <w:rPr>
                <w:sz w:val="24"/>
                <w:szCs w:val="24"/>
              </w:rPr>
            </w:pPr>
            <w:r w:rsidRPr="00456967">
              <w:rPr>
                <w:sz w:val="24"/>
                <w:szCs w:val="24"/>
              </w:rPr>
              <w:t>трансформаторные подстанции с высшим напряжением от 6 кВ до 10 кВ*</w:t>
            </w:r>
          </w:p>
        </w:tc>
        <w:tc>
          <w:tcPr>
            <w:tcW w:w="2500" w:type="pct"/>
            <w:vAlign w:val="center"/>
          </w:tcPr>
          <w:p w:rsidR="00810FE4" w:rsidRPr="00456967" w:rsidRDefault="00810FE4" w:rsidP="007E4025">
            <w:pPr>
              <w:pStyle w:val="aa"/>
              <w:spacing w:line="360" w:lineRule="auto"/>
              <w:rPr>
                <w:sz w:val="24"/>
                <w:szCs w:val="24"/>
              </w:rPr>
            </w:pPr>
            <w:r w:rsidRPr="00456967">
              <w:rPr>
                <w:sz w:val="24"/>
                <w:szCs w:val="24"/>
              </w:rPr>
              <w:t>не более 150</w:t>
            </w:r>
          </w:p>
        </w:tc>
      </w:tr>
      <w:tr w:rsidR="00810FE4" w:rsidRPr="00456967">
        <w:tc>
          <w:tcPr>
            <w:tcW w:w="2500" w:type="pct"/>
            <w:vAlign w:val="center"/>
          </w:tcPr>
          <w:p w:rsidR="00810FE4" w:rsidRPr="00456967" w:rsidRDefault="00810FE4" w:rsidP="007E4025">
            <w:pPr>
              <w:pStyle w:val="ac"/>
              <w:spacing w:line="360" w:lineRule="auto"/>
              <w:rPr>
                <w:sz w:val="24"/>
                <w:szCs w:val="24"/>
              </w:rPr>
            </w:pPr>
            <w:r w:rsidRPr="00456967">
              <w:rPr>
                <w:sz w:val="24"/>
                <w:szCs w:val="24"/>
                <w:lang w:eastAsia="en-US"/>
              </w:rPr>
              <w:t xml:space="preserve">подстанции и переключательные пункты </w:t>
            </w:r>
            <w:r w:rsidRPr="00456967">
              <w:rPr>
                <w:sz w:val="24"/>
                <w:szCs w:val="24"/>
              </w:rPr>
              <w:t>напряжением от 20 кВ до 35 кВ</w:t>
            </w:r>
          </w:p>
        </w:tc>
        <w:tc>
          <w:tcPr>
            <w:tcW w:w="2500" w:type="pct"/>
            <w:vAlign w:val="center"/>
          </w:tcPr>
          <w:p w:rsidR="00810FE4" w:rsidRPr="00456967" w:rsidRDefault="00810FE4" w:rsidP="007E4025">
            <w:pPr>
              <w:pStyle w:val="aa"/>
              <w:spacing w:line="360" w:lineRule="auto"/>
              <w:rPr>
                <w:sz w:val="24"/>
                <w:szCs w:val="24"/>
              </w:rPr>
            </w:pPr>
            <w:r w:rsidRPr="00456967">
              <w:rPr>
                <w:sz w:val="24"/>
                <w:szCs w:val="24"/>
              </w:rPr>
              <w:t>не более 5000</w:t>
            </w:r>
          </w:p>
        </w:tc>
      </w:tr>
    </w:tbl>
    <w:p w:rsidR="00810FE4" w:rsidRPr="00456967" w:rsidRDefault="00810FE4" w:rsidP="007E4025">
      <w:pPr>
        <w:spacing w:line="360" w:lineRule="auto"/>
        <w:jc w:val="both"/>
        <w:rPr>
          <w:rFonts w:eastAsia="Batang"/>
          <w:i/>
          <w:iCs/>
          <w:sz w:val="28"/>
          <w:szCs w:val="28"/>
        </w:rPr>
      </w:pPr>
      <w:r w:rsidRPr="00456967">
        <w:rPr>
          <w:rFonts w:eastAsia="Batang"/>
          <w:i/>
          <w:iCs/>
          <w:sz w:val="28"/>
          <w:szCs w:val="28"/>
        </w:rPr>
        <w:t xml:space="preserve">Примечание: 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w:t>
      </w:r>
      <w:r w:rsidRPr="00456967">
        <w:rPr>
          <w:i/>
          <w:iCs/>
          <w:sz w:val="28"/>
          <w:szCs w:val="28"/>
        </w:rPr>
        <w:t>ВСН 14278 тм-т1. </w:t>
      </w:r>
    </w:p>
    <w:p w:rsidR="00810FE4" w:rsidRPr="00456967" w:rsidRDefault="00810FE4" w:rsidP="007E4025">
      <w:pPr>
        <w:spacing w:line="360" w:lineRule="auto"/>
        <w:ind w:firstLine="709"/>
        <w:jc w:val="both"/>
        <w:rPr>
          <w:sz w:val="28"/>
          <w:szCs w:val="28"/>
        </w:rPr>
      </w:pPr>
    </w:p>
    <w:p w:rsidR="00810FE4" w:rsidRPr="00456967" w:rsidRDefault="00810FE4" w:rsidP="007E4025">
      <w:pPr>
        <w:spacing w:line="360" w:lineRule="auto"/>
        <w:ind w:firstLine="709"/>
        <w:jc w:val="both"/>
        <w:rPr>
          <w:sz w:val="28"/>
          <w:szCs w:val="28"/>
        </w:rPr>
      </w:pPr>
      <w:r w:rsidRPr="00456967">
        <w:rPr>
          <w:sz w:val="28"/>
          <w:szCs w:val="28"/>
        </w:rPr>
        <w:t>При расчете удельного потребления электрической энергии следует применять удельные показатели потребления электрической энергии,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810FE4" w:rsidRPr="00456967" w:rsidRDefault="00810FE4" w:rsidP="006F1470">
      <w:pPr>
        <w:pStyle w:val="Heading2"/>
        <w:numPr>
          <w:ilvl w:val="1"/>
          <w:numId w:val="37"/>
        </w:numPr>
        <w:tabs>
          <w:tab w:val="clear" w:pos="1134"/>
          <w:tab w:val="clear" w:pos="1276"/>
          <w:tab w:val="left" w:pos="0"/>
        </w:tabs>
        <w:spacing w:before="0" w:after="0" w:line="360" w:lineRule="auto"/>
        <w:jc w:val="both"/>
        <w:rPr>
          <w:b w:val="0"/>
          <w:bCs w:val="0"/>
        </w:rPr>
      </w:pPr>
      <w:bookmarkStart w:id="28" w:name="_Toc404938168"/>
      <w:r w:rsidRPr="00456967">
        <w:rPr>
          <w:b w:val="0"/>
          <w:bCs w:val="0"/>
        </w:rPr>
        <w:t>В области автомобильных дорог местного значения</w:t>
      </w:r>
      <w:bookmarkEnd w:id="28"/>
    </w:p>
    <w:p w:rsidR="00810FE4" w:rsidRPr="00456967" w:rsidRDefault="00810FE4" w:rsidP="007E4025">
      <w:pPr>
        <w:autoSpaceDE w:val="0"/>
        <w:autoSpaceDN w:val="0"/>
        <w:adjustRightInd w:val="0"/>
        <w:spacing w:line="360" w:lineRule="auto"/>
        <w:ind w:firstLine="540"/>
        <w:jc w:val="both"/>
        <w:rPr>
          <w:sz w:val="28"/>
          <w:szCs w:val="28"/>
        </w:rPr>
      </w:pPr>
      <w:r w:rsidRPr="00456967">
        <w:rPr>
          <w:sz w:val="28"/>
          <w:szCs w:val="28"/>
        </w:rPr>
        <w:t xml:space="preserve">Согласно статье 14 Федерального закона «Об общих принципах организации местного самоуправления в Российской Федерации», Уставу Ленинградского сельского поселения к полномочиям органов местного самоуправления Ленинградского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1" w:history="1">
        <w:r w:rsidRPr="00456967">
          <w:rPr>
            <w:sz w:val="28"/>
            <w:szCs w:val="28"/>
          </w:rPr>
          <w:t>законодательством</w:t>
        </w:r>
      </w:hyperlink>
      <w:r w:rsidRPr="00456967">
        <w:rPr>
          <w:sz w:val="28"/>
          <w:szCs w:val="28"/>
        </w:rPr>
        <w:t xml:space="preserve"> Российской Федерации.</w:t>
      </w:r>
    </w:p>
    <w:p w:rsidR="00810FE4" w:rsidRPr="00456967" w:rsidRDefault="00810FE4" w:rsidP="007E4025">
      <w:pPr>
        <w:widowControl w:val="0"/>
        <w:autoSpaceDE w:val="0"/>
        <w:autoSpaceDN w:val="0"/>
        <w:adjustRightInd w:val="0"/>
        <w:spacing w:line="360" w:lineRule="auto"/>
        <w:ind w:firstLine="567"/>
        <w:jc w:val="both"/>
        <w:rPr>
          <w:sz w:val="28"/>
          <w:szCs w:val="28"/>
        </w:rPr>
      </w:pPr>
      <w:r w:rsidRPr="00456967">
        <w:rPr>
          <w:sz w:val="28"/>
          <w:szCs w:val="28"/>
        </w:rPr>
        <w:t>Транспортная инфраструктура является неотъемлемой частью среды поселения, а степень ее развития напрямую определяет качество транспортного сообщения между отдельными территориями сельского поселения, а также удобство выхода на внешние транспортные коммуникации.</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29" w:name="_Toc404938169"/>
      <w:r w:rsidRPr="00456967">
        <w:rPr>
          <w:b w:val="0"/>
          <w:bCs w:val="0"/>
          <w:sz w:val="28"/>
          <w:szCs w:val="28"/>
        </w:rPr>
        <w:t>Расчетные показатели минимально допустимого уровня обеспеченности объектами местного значения в области автомобильных дорог местного значения</w:t>
      </w:r>
      <w:bookmarkEnd w:id="29"/>
    </w:p>
    <w:p w:rsidR="00810FE4" w:rsidRPr="00456967" w:rsidRDefault="00810FE4" w:rsidP="007E4025">
      <w:pPr>
        <w:widowControl w:val="0"/>
        <w:autoSpaceDE w:val="0"/>
        <w:autoSpaceDN w:val="0"/>
        <w:adjustRightInd w:val="0"/>
        <w:spacing w:line="360" w:lineRule="auto"/>
        <w:ind w:firstLine="567"/>
        <w:jc w:val="both"/>
        <w:rPr>
          <w:sz w:val="28"/>
          <w:szCs w:val="28"/>
        </w:rPr>
      </w:pPr>
      <w:r w:rsidRPr="00456967">
        <w:rPr>
          <w:sz w:val="28"/>
          <w:szCs w:val="28"/>
        </w:rPr>
        <w:t>Расчетные показатели минимально допустимого уровня автомобилизации населения индивидуальными легковыми автомобилями установлены исходя из современных данных и перспектив роста уровня автомобилизации населения по этапам:</w:t>
      </w:r>
    </w:p>
    <w:p w:rsidR="00810FE4" w:rsidRPr="00456967" w:rsidRDefault="00810FE4" w:rsidP="007E4025">
      <w:pPr>
        <w:widowControl w:val="0"/>
        <w:autoSpaceDE w:val="0"/>
        <w:autoSpaceDN w:val="0"/>
        <w:adjustRightInd w:val="0"/>
        <w:spacing w:line="360" w:lineRule="auto"/>
        <w:ind w:firstLine="567"/>
        <w:jc w:val="both"/>
        <w:rPr>
          <w:sz w:val="28"/>
          <w:szCs w:val="28"/>
        </w:rPr>
      </w:pPr>
      <w:r w:rsidRPr="00456967">
        <w:rPr>
          <w:sz w:val="28"/>
          <w:szCs w:val="28"/>
          <w:lang w:val="en-US"/>
        </w:rPr>
        <w:t>I</w:t>
      </w:r>
      <w:r w:rsidRPr="00456967">
        <w:rPr>
          <w:sz w:val="28"/>
          <w:szCs w:val="28"/>
        </w:rPr>
        <w:t xml:space="preserve"> этап – 2017-2020 гг.,</w:t>
      </w:r>
    </w:p>
    <w:p w:rsidR="00810FE4" w:rsidRPr="00456967" w:rsidRDefault="00810FE4" w:rsidP="007E4025">
      <w:pPr>
        <w:widowControl w:val="0"/>
        <w:autoSpaceDE w:val="0"/>
        <w:autoSpaceDN w:val="0"/>
        <w:adjustRightInd w:val="0"/>
        <w:spacing w:line="360" w:lineRule="auto"/>
        <w:ind w:firstLine="567"/>
        <w:jc w:val="both"/>
        <w:rPr>
          <w:sz w:val="28"/>
          <w:szCs w:val="28"/>
        </w:rPr>
      </w:pPr>
      <w:r w:rsidRPr="00456967">
        <w:rPr>
          <w:sz w:val="28"/>
          <w:szCs w:val="28"/>
          <w:lang w:val="en-US"/>
        </w:rPr>
        <w:t>II</w:t>
      </w:r>
      <w:r w:rsidRPr="00456967">
        <w:rPr>
          <w:sz w:val="28"/>
          <w:szCs w:val="28"/>
        </w:rPr>
        <w:t xml:space="preserve"> этап – 2021-2035 гг. (Таблица 6). </w:t>
      </w:r>
    </w:p>
    <w:p w:rsidR="00810FE4" w:rsidRPr="00456967" w:rsidRDefault="00810FE4" w:rsidP="007E4025">
      <w:pPr>
        <w:pStyle w:val="102"/>
        <w:spacing w:line="360" w:lineRule="auto"/>
        <w:rPr>
          <w:sz w:val="28"/>
          <w:szCs w:val="28"/>
        </w:rPr>
      </w:pPr>
    </w:p>
    <w:p w:rsidR="00810FE4" w:rsidRPr="00456967" w:rsidRDefault="00810FE4" w:rsidP="007E4025">
      <w:pPr>
        <w:pStyle w:val="102"/>
        <w:spacing w:line="360" w:lineRule="auto"/>
        <w:rPr>
          <w:sz w:val="28"/>
          <w:szCs w:val="28"/>
        </w:rPr>
      </w:pPr>
      <w:r w:rsidRPr="00456967">
        <w:rPr>
          <w:sz w:val="28"/>
          <w:szCs w:val="28"/>
        </w:rPr>
        <w:t>Таблица 6 Расчетные показатели минимально допустимого уровня автомобилизации населения по этапам</w:t>
      </w:r>
    </w:p>
    <w:p w:rsidR="00810FE4" w:rsidRPr="00456967" w:rsidRDefault="00810FE4" w:rsidP="007E4025">
      <w:pPr>
        <w:pStyle w:val="102"/>
        <w:spacing w:line="360" w:lineRule="auto"/>
        <w:rPr>
          <w:sz w:val="28"/>
          <w:szCs w:val="28"/>
        </w:rPr>
      </w:pPr>
    </w:p>
    <w:tbl>
      <w:tblPr>
        <w:tblW w:w="4931" w:type="pct"/>
        <w:tblInd w:w="2" w:type="dxa"/>
        <w:tblCellMar>
          <w:left w:w="70" w:type="dxa"/>
          <w:right w:w="70" w:type="dxa"/>
        </w:tblCellMar>
        <w:tblLook w:val="0000"/>
      </w:tblPr>
      <w:tblGrid>
        <w:gridCol w:w="1377"/>
        <w:gridCol w:w="5234"/>
        <w:gridCol w:w="3032"/>
      </w:tblGrid>
      <w:tr w:rsidR="00810FE4" w:rsidRPr="00456967">
        <w:trPr>
          <w:cantSplit/>
          <w:trHeight w:val="571"/>
        </w:trPr>
        <w:tc>
          <w:tcPr>
            <w:tcW w:w="714" w:type="pct"/>
            <w:tcBorders>
              <w:top w:val="single" w:sz="6" w:space="0" w:color="auto"/>
              <w:left w:val="single" w:sz="6" w:space="0" w:color="auto"/>
              <w:right w:val="single" w:sz="6" w:space="0" w:color="auto"/>
            </w:tcBorders>
            <w:vAlign w:val="center"/>
          </w:tcPr>
          <w:p w:rsidR="00810FE4" w:rsidRPr="00456967" w:rsidRDefault="00810FE4" w:rsidP="007E4025">
            <w:pPr>
              <w:spacing w:line="360" w:lineRule="auto"/>
              <w:jc w:val="center"/>
            </w:pPr>
            <w:r w:rsidRPr="00456967">
              <w:t>Этапы</w:t>
            </w:r>
          </w:p>
        </w:tc>
        <w:tc>
          <w:tcPr>
            <w:tcW w:w="2714" w:type="pct"/>
            <w:tcBorders>
              <w:top w:val="single" w:sz="6" w:space="0" w:color="auto"/>
              <w:left w:val="single" w:sz="6" w:space="0" w:color="auto"/>
              <w:right w:val="single" w:sz="6" w:space="0" w:color="auto"/>
            </w:tcBorders>
            <w:vAlign w:val="center"/>
          </w:tcPr>
          <w:p w:rsidR="00810FE4" w:rsidRPr="00456967" w:rsidRDefault="00810FE4" w:rsidP="007E4025">
            <w:pPr>
              <w:spacing w:line="360" w:lineRule="auto"/>
              <w:jc w:val="center"/>
            </w:pPr>
            <w:r w:rsidRPr="00456967">
              <w:t xml:space="preserve">Расчетный показатель минимально допустимого уровня автомобилизации, </w:t>
            </w:r>
          </w:p>
          <w:p w:rsidR="00810FE4" w:rsidRPr="00456967" w:rsidRDefault="00810FE4" w:rsidP="007E4025">
            <w:pPr>
              <w:spacing w:line="360" w:lineRule="auto"/>
              <w:jc w:val="center"/>
            </w:pPr>
            <w:r w:rsidRPr="00456967">
              <w:t>автомобилей на 1 тыс. человек</w:t>
            </w:r>
          </w:p>
        </w:tc>
        <w:tc>
          <w:tcPr>
            <w:tcW w:w="1572" w:type="pct"/>
            <w:tcBorders>
              <w:top w:val="single" w:sz="6" w:space="0" w:color="auto"/>
              <w:left w:val="single" w:sz="6" w:space="0" w:color="auto"/>
              <w:right w:val="single" w:sz="6" w:space="0" w:color="auto"/>
            </w:tcBorders>
            <w:vAlign w:val="center"/>
          </w:tcPr>
          <w:p w:rsidR="00810FE4" w:rsidRPr="00456967" w:rsidRDefault="00810FE4" w:rsidP="007E4025">
            <w:pPr>
              <w:spacing w:line="360" w:lineRule="auto"/>
              <w:jc w:val="center"/>
            </w:pPr>
            <w:r w:rsidRPr="00456967">
              <w:t>Годы прохождения этапа</w:t>
            </w:r>
          </w:p>
        </w:tc>
      </w:tr>
      <w:tr w:rsidR="00810FE4" w:rsidRPr="00456967">
        <w:trPr>
          <w:cantSplit/>
          <w:trHeight w:val="240"/>
        </w:trPr>
        <w:tc>
          <w:tcPr>
            <w:tcW w:w="714"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spacing w:line="360" w:lineRule="auto"/>
              <w:jc w:val="center"/>
            </w:pPr>
            <w:r w:rsidRPr="00456967">
              <w:rPr>
                <w:lang w:val="en-US"/>
              </w:rPr>
              <w:t>I</w:t>
            </w:r>
            <w:r w:rsidRPr="00456967">
              <w:t xml:space="preserve"> этап</w:t>
            </w:r>
          </w:p>
        </w:tc>
        <w:tc>
          <w:tcPr>
            <w:tcW w:w="2714"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spacing w:line="360" w:lineRule="auto"/>
              <w:jc w:val="center"/>
            </w:pPr>
            <w:r w:rsidRPr="00456967">
              <w:t>250 - 300</w:t>
            </w:r>
          </w:p>
        </w:tc>
        <w:tc>
          <w:tcPr>
            <w:tcW w:w="157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spacing w:line="360" w:lineRule="auto"/>
              <w:jc w:val="center"/>
            </w:pPr>
            <w:r w:rsidRPr="00456967">
              <w:t>2017 – 2020 гг.</w:t>
            </w:r>
          </w:p>
        </w:tc>
      </w:tr>
      <w:tr w:rsidR="00810FE4" w:rsidRPr="00456967">
        <w:trPr>
          <w:cantSplit/>
          <w:trHeight w:val="240"/>
        </w:trPr>
        <w:tc>
          <w:tcPr>
            <w:tcW w:w="714"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spacing w:line="360" w:lineRule="auto"/>
              <w:jc w:val="center"/>
            </w:pPr>
            <w:r w:rsidRPr="00456967">
              <w:rPr>
                <w:lang w:val="en-US"/>
              </w:rPr>
              <w:t>II</w:t>
            </w:r>
            <w:r w:rsidRPr="00456967">
              <w:t xml:space="preserve"> этап</w:t>
            </w:r>
          </w:p>
        </w:tc>
        <w:tc>
          <w:tcPr>
            <w:tcW w:w="2714"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spacing w:line="360" w:lineRule="auto"/>
              <w:jc w:val="center"/>
            </w:pPr>
            <w:r w:rsidRPr="00456967">
              <w:t>300 - 350</w:t>
            </w:r>
          </w:p>
        </w:tc>
        <w:tc>
          <w:tcPr>
            <w:tcW w:w="157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spacing w:line="360" w:lineRule="auto"/>
              <w:jc w:val="center"/>
            </w:pPr>
            <w:r w:rsidRPr="00456967">
              <w:t>2021 -  2035 гг.</w:t>
            </w:r>
          </w:p>
        </w:tc>
      </w:tr>
    </w:tbl>
    <w:p w:rsidR="00810FE4" w:rsidRPr="00456967" w:rsidRDefault="00810FE4" w:rsidP="007E4025">
      <w:pPr>
        <w:widowControl w:val="0"/>
        <w:autoSpaceDE w:val="0"/>
        <w:autoSpaceDN w:val="0"/>
        <w:adjustRightInd w:val="0"/>
        <w:spacing w:line="360" w:lineRule="auto"/>
        <w:ind w:firstLine="567"/>
        <w:jc w:val="both"/>
        <w:rPr>
          <w:sz w:val="28"/>
          <w:szCs w:val="28"/>
        </w:rPr>
      </w:pPr>
    </w:p>
    <w:p w:rsidR="00810FE4" w:rsidRPr="00456967" w:rsidRDefault="00810FE4" w:rsidP="007E4025">
      <w:pPr>
        <w:widowControl w:val="0"/>
        <w:autoSpaceDE w:val="0"/>
        <w:autoSpaceDN w:val="0"/>
        <w:adjustRightInd w:val="0"/>
        <w:spacing w:line="360" w:lineRule="auto"/>
        <w:ind w:firstLine="567"/>
        <w:jc w:val="both"/>
        <w:rPr>
          <w:sz w:val="28"/>
          <w:szCs w:val="28"/>
        </w:rPr>
      </w:pPr>
      <w:r w:rsidRPr="00456967">
        <w:rPr>
          <w:sz w:val="28"/>
          <w:szCs w:val="28"/>
        </w:rPr>
        <w:t>Выделение на этапы обусловливает возможность постепенно увеличивать количество мест хранения автотранспорта и сооружений для его обслуживания.</w:t>
      </w:r>
    </w:p>
    <w:p w:rsidR="00810FE4" w:rsidRPr="00456967" w:rsidRDefault="00810FE4" w:rsidP="007E4025">
      <w:pPr>
        <w:pStyle w:val="BodyText"/>
        <w:spacing w:after="0"/>
        <w:ind w:firstLine="567"/>
        <w:rPr>
          <w:rStyle w:val="a5"/>
          <w:sz w:val="28"/>
          <w:szCs w:val="28"/>
        </w:rPr>
      </w:pPr>
      <w:r w:rsidRPr="00456967">
        <w:rPr>
          <w:rStyle w:val="a5"/>
          <w:sz w:val="28"/>
          <w:szCs w:val="28"/>
        </w:rPr>
        <w:t>Согласно таблице 9 СНиП 2.07.01-89* «Градостроительство. Планировка и застройка городских и сельских поселений</w:t>
      </w:r>
      <w:r w:rsidRPr="00456967">
        <w:rPr>
          <w:sz w:val="28"/>
          <w:szCs w:val="28"/>
        </w:rPr>
        <w:t xml:space="preserve">» установлены </w:t>
      </w:r>
      <w:r w:rsidRPr="00456967">
        <w:rPr>
          <w:rStyle w:val="a5"/>
          <w:sz w:val="28"/>
          <w:szCs w:val="28"/>
        </w:rPr>
        <w:t>расчетные показатели минимально допустимого уровня параметров улиц и дорог в соответствии их классификацией для сельских поселений (Таблица 7).</w:t>
      </w:r>
    </w:p>
    <w:p w:rsidR="00810FE4" w:rsidRPr="00456967" w:rsidRDefault="00810FE4" w:rsidP="007E4025">
      <w:pPr>
        <w:pStyle w:val="102"/>
        <w:spacing w:line="360" w:lineRule="auto"/>
        <w:rPr>
          <w:sz w:val="28"/>
          <w:szCs w:val="28"/>
        </w:rPr>
      </w:pPr>
      <w:r w:rsidRPr="00456967">
        <w:rPr>
          <w:sz w:val="28"/>
          <w:szCs w:val="28"/>
        </w:rPr>
        <w:t>Таблица 7 Расчетные показатели минимально допустимого уровня параметров улиц и дорог в соответствии с их классификацией</w:t>
      </w:r>
    </w:p>
    <w:p w:rsidR="00810FE4" w:rsidRPr="00456967" w:rsidRDefault="00810FE4" w:rsidP="007E4025">
      <w:pPr>
        <w:pStyle w:val="102"/>
        <w:spacing w:line="360" w:lineRule="auto"/>
        <w:rPr>
          <w:sz w:val="28"/>
          <w:szCs w:val="28"/>
        </w:rPr>
      </w:pPr>
    </w:p>
    <w:tbl>
      <w:tblPr>
        <w:tblW w:w="5000"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13"/>
        <w:gridCol w:w="2006"/>
        <w:gridCol w:w="1439"/>
        <w:gridCol w:w="1439"/>
        <w:gridCol w:w="1371"/>
        <w:gridCol w:w="1410"/>
      </w:tblGrid>
      <w:tr w:rsidR="00810FE4" w:rsidRPr="00456967">
        <w:trPr>
          <w:trHeight w:val="582"/>
          <w:tblHeader/>
        </w:trPr>
        <w:tc>
          <w:tcPr>
            <w:tcW w:w="1080" w:type="pct"/>
            <w:vAlign w:val="center"/>
          </w:tcPr>
          <w:p w:rsidR="00810FE4" w:rsidRPr="00456967" w:rsidRDefault="00810FE4" w:rsidP="007E4025">
            <w:pPr>
              <w:spacing w:line="360" w:lineRule="auto"/>
              <w:jc w:val="center"/>
            </w:pPr>
            <w:r w:rsidRPr="00456967">
              <w:t>Категория сельских</w:t>
            </w:r>
          </w:p>
          <w:p w:rsidR="00810FE4" w:rsidRPr="00456967" w:rsidRDefault="00810FE4" w:rsidP="007E4025">
            <w:pPr>
              <w:spacing w:line="360" w:lineRule="auto"/>
              <w:jc w:val="center"/>
            </w:pPr>
            <w:r w:rsidRPr="00456967">
              <w:t>дорог и улиц</w:t>
            </w:r>
          </w:p>
        </w:tc>
        <w:tc>
          <w:tcPr>
            <w:tcW w:w="1026" w:type="pct"/>
            <w:vAlign w:val="center"/>
          </w:tcPr>
          <w:p w:rsidR="00810FE4" w:rsidRPr="00456967" w:rsidRDefault="00810FE4" w:rsidP="007E4025">
            <w:pPr>
              <w:spacing w:line="360" w:lineRule="auto"/>
              <w:jc w:val="center"/>
            </w:pPr>
            <w:r w:rsidRPr="00456967">
              <w:t>Основное назначение</w:t>
            </w:r>
          </w:p>
        </w:tc>
        <w:tc>
          <w:tcPr>
            <w:tcW w:w="736" w:type="pct"/>
            <w:vAlign w:val="center"/>
          </w:tcPr>
          <w:p w:rsidR="00810FE4" w:rsidRPr="00456967" w:rsidRDefault="00810FE4" w:rsidP="007E4025">
            <w:pPr>
              <w:spacing w:line="360" w:lineRule="auto"/>
              <w:jc w:val="center"/>
            </w:pPr>
            <w:r w:rsidRPr="00456967">
              <w:t>Расчетная скорость  движения, км/ч</w:t>
            </w:r>
          </w:p>
        </w:tc>
        <w:tc>
          <w:tcPr>
            <w:tcW w:w="736" w:type="pct"/>
            <w:vAlign w:val="center"/>
          </w:tcPr>
          <w:p w:rsidR="00810FE4" w:rsidRPr="00456967" w:rsidRDefault="00810FE4" w:rsidP="007E4025">
            <w:pPr>
              <w:spacing w:line="360" w:lineRule="auto"/>
              <w:jc w:val="center"/>
            </w:pPr>
            <w:r w:rsidRPr="00456967">
              <w:t xml:space="preserve">Ширина полосы движения, </w:t>
            </w:r>
          </w:p>
          <w:p w:rsidR="00810FE4" w:rsidRPr="00456967" w:rsidRDefault="00810FE4" w:rsidP="007E4025">
            <w:pPr>
              <w:spacing w:line="360" w:lineRule="auto"/>
              <w:jc w:val="center"/>
            </w:pPr>
            <w:r w:rsidRPr="00456967">
              <w:t>м</w:t>
            </w:r>
          </w:p>
        </w:tc>
        <w:tc>
          <w:tcPr>
            <w:tcW w:w="701" w:type="pct"/>
            <w:vAlign w:val="center"/>
          </w:tcPr>
          <w:p w:rsidR="00810FE4" w:rsidRPr="00456967" w:rsidRDefault="00810FE4" w:rsidP="007E4025">
            <w:pPr>
              <w:spacing w:line="360" w:lineRule="auto"/>
              <w:jc w:val="center"/>
            </w:pPr>
            <w:r w:rsidRPr="00456967">
              <w:t>Число полос движения</w:t>
            </w:r>
          </w:p>
        </w:tc>
        <w:tc>
          <w:tcPr>
            <w:tcW w:w="721" w:type="pct"/>
            <w:vAlign w:val="center"/>
          </w:tcPr>
          <w:p w:rsidR="00810FE4" w:rsidRPr="00456967" w:rsidRDefault="00810FE4" w:rsidP="007E4025">
            <w:pPr>
              <w:spacing w:line="360" w:lineRule="auto"/>
              <w:jc w:val="center"/>
            </w:pPr>
            <w:r w:rsidRPr="00456967">
              <w:t xml:space="preserve">Ширина пешеходной части тротуара, </w:t>
            </w:r>
          </w:p>
          <w:p w:rsidR="00810FE4" w:rsidRPr="00456967" w:rsidRDefault="00810FE4" w:rsidP="007E4025">
            <w:pPr>
              <w:spacing w:line="360" w:lineRule="auto"/>
              <w:jc w:val="center"/>
            </w:pPr>
            <w:r w:rsidRPr="00456967">
              <w:t>м</w:t>
            </w:r>
          </w:p>
        </w:tc>
      </w:tr>
      <w:tr w:rsidR="00810FE4" w:rsidRPr="00456967">
        <w:trPr>
          <w:cantSplit/>
          <w:trHeight w:val="244"/>
        </w:trPr>
        <w:tc>
          <w:tcPr>
            <w:tcW w:w="1080" w:type="pct"/>
          </w:tcPr>
          <w:p w:rsidR="00810FE4" w:rsidRPr="00456967" w:rsidRDefault="00810FE4" w:rsidP="007E4025">
            <w:pPr>
              <w:spacing w:line="360" w:lineRule="auto"/>
              <w:jc w:val="center"/>
            </w:pPr>
            <w:r w:rsidRPr="00456967">
              <w:t>Поселковая дорога</w:t>
            </w:r>
          </w:p>
        </w:tc>
        <w:tc>
          <w:tcPr>
            <w:tcW w:w="1026" w:type="pct"/>
            <w:vAlign w:val="center"/>
          </w:tcPr>
          <w:p w:rsidR="00810FE4" w:rsidRPr="00456967" w:rsidRDefault="00810FE4" w:rsidP="007E4025">
            <w:pPr>
              <w:spacing w:line="360" w:lineRule="auto"/>
              <w:jc w:val="center"/>
            </w:pPr>
            <w:r w:rsidRPr="00456967">
              <w:t>Связь сельского поселения с внешними дорогами общей сети</w:t>
            </w:r>
          </w:p>
        </w:tc>
        <w:tc>
          <w:tcPr>
            <w:tcW w:w="736" w:type="pct"/>
            <w:vAlign w:val="center"/>
          </w:tcPr>
          <w:p w:rsidR="00810FE4" w:rsidRPr="00456967" w:rsidRDefault="00810FE4" w:rsidP="007E4025">
            <w:pPr>
              <w:spacing w:line="360" w:lineRule="auto"/>
              <w:jc w:val="center"/>
            </w:pPr>
            <w:r w:rsidRPr="00456967">
              <w:t>60</w:t>
            </w:r>
          </w:p>
        </w:tc>
        <w:tc>
          <w:tcPr>
            <w:tcW w:w="736" w:type="pct"/>
            <w:vAlign w:val="center"/>
          </w:tcPr>
          <w:p w:rsidR="00810FE4" w:rsidRPr="00456967" w:rsidRDefault="00810FE4" w:rsidP="007E4025">
            <w:pPr>
              <w:spacing w:line="360" w:lineRule="auto"/>
              <w:jc w:val="center"/>
            </w:pPr>
            <w:r w:rsidRPr="00456967">
              <w:t>3,5</w:t>
            </w:r>
          </w:p>
        </w:tc>
        <w:tc>
          <w:tcPr>
            <w:tcW w:w="701" w:type="pct"/>
            <w:vAlign w:val="center"/>
          </w:tcPr>
          <w:p w:rsidR="00810FE4" w:rsidRPr="00456967" w:rsidRDefault="00810FE4" w:rsidP="007E4025">
            <w:pPr>
              <w:spacing w:line="360" w:lineRule="auto"/>
              <w:jc w:val="center"/>
            </w:pPr>
            <w:r w:rsidRPr="00456967">
              <w:t xml:space="preserve">2 </w:t>
            </w:r>
          </w:p>
        </w:tc>
        <w:tc>
          <w:tcPr>
            <w:tcW w:w="721" w:type="pct"/>
            <w:vAlign w:val="center"/>
          </w:tcPr>
          <w:p w:rsidR="00810FE4" w:rsidRPr="00456967" w:rsidRDefault="00810FE4" w:rsidP="007E4025">
            <w:pPr>
              <w:spacing w:line="360" w:lineRule="auto"/>
              <w:jc w:val="center"/>
            </w:pPr>
            <w:r w:rsidRPr="00456967">
              <w:t>-</w:t>
            </w:r>
          </w:p>
        </w:tc>
      </w:tr>
      <w:tr w:rsidR="00810FE4" w:rsidRPr="00456967">
        <w:trPr>
          <w:cantSplit/>
          <w:trHeight w:val="244"/>
        </w:trPr>
        <w:tc>
          <w:tcPr>
            <w:tcW w:w="1080" w:type="pct"/>
          </w:tcPr>
          <w:p w:rsidR="00810FE4" w:rsidRPr="00456967" w:rsidRDefault="00810FE4" w:rsidP="007E4025">
            <w:pPr>
              <w:spacing w:line="360" w:lineRule="auto"/>
              <w:jc w:val="center"/>
            </w:pPr>
            <w:r w:rsidRPr="00456967">
              <w:t>Главная улица</w:t>
            </w:r>
          </w:p>
        </w:tc>
        <w:tc>
          <w:tcPr>
            <w:tcW w:w="1026" w:type="pct"/>
            <w:vAlign w:val="center"/>
          </w:tcPr>
          <w:p w:rsidR="00810FE4" w:rsidRPr="00456967" w:rsidRDefault="00810FE4" w:rsidP="007E4025">
            <w:pPr>
              <w:spacing w:line="360" w:lineRule="auto"/>
              <w:jc w:val="center"/>
            </w:pPr>
            <w:r w:rsidRPr="00456967">
              <w:t>Связь жилых территорий с общественным центром</w:t>
            </w:r>
          </w:p>
        </w:tc>
        <w:tc>
          <w:tcPr>
            <w:tcW w:w="736" w:type="pct"/>
            <w:vAlign w:val="center"/>
          </w:tcPr>
          <w:p w:rsidR="00810FE4" w:rsidRPr="00456967" w:rsidRDefault="00810FE4" w:rsidP="007E4025">
            <w:pPr>
              <w:spacing w:line="360" w:lineRule="auto"/>
              <w:jc w:val="center"/>
            </w:pPr>
            <w:r w:rsidRPr="00456967">
              <w:t xml:space="preserve">40 </w:t>
            </w:r>
          </w:p>
        </w:tc>
        <w:tc>
          <w:tcPr>
            <w:tcW w:w="736" w:type="pct"/>
            <w:vAlign w:val="center"/>
          </w:tcPr>
          <w:p w:rsidR="00810FE4" w:rsidRPr="00456967" w:rsidRDefault="00810FE4" w:rsidP="007E4025">
            <w:pPr>
              <w:spacing w:line="360" w:lineRule="auto"/>
              <w:jc w:val="center"/>
            </w:pPr>
            <w:r w:rsidRPr="00456967">
              <w:t>3,5</w:t>
            </w:r>
          </w:p>
        </w:tc>
        <w:tc>
          <w:tcPr>
            <w:tcW w:w="701" w:type="pct"/>
            <w:vAlign w:val="center"/>
          </w:tcPr>
          <w:p w:rsidR="00810FE4" w:rsidRPr="00456967" w:rsidRDefault="00810FE4" w:rsidP="007E4025">
            <w:pPr>
              <w:spacing w:line="360" w:lineRule="auto"/>
              <w:jc w:val="center"/>
            </w:pPr>
            <w:r w:rsidRPr="00456967">
              <w:t>2</w:t>
            </w:r>
            <w:r w:rsidRPr="00456967">
              <w:rPr>
                <w:lang w:val="en-US"/>
              </w:rPr>
              <w:t>-</w:t>
            </w:r>
            <w:r w:rsidRPr="00456967">
              <w:t>3</w:t>
            </w:r>
          </w:p>
        </w:tc>
        <w:tc>
          <w:tcPr>
            <w:tcW w:w="721" w:type="pct"/>
            <w:vAlign w:val="center"/>
          </w:tcPr>
          <w:p w:rsidR="00810FE4" w:rsidRPr="00456967" w:rsidRDefault="00810FE4" w:rsidP="007E4025">
            <w:pPr>
              <w:spacing w:line="360" w:lineRule="auto"/>
              <w:jc w:val="center"/>
            </w:pPr>
            <w:r w:rsidRPr="00456967">
              <w:t>1,5 – 2,25</w:t>
            </w:r>
          </w:p>
        </w:tc>
      </w:tr>
      <w:tr w:rsidR="00810FE4" w:rsidRPr="00456967">
        <w:trPr>
          <w:cantSplit/>
          <w:trHeight w:val="2436"/>
        </w:trPr>
        <w:tc>
          <w:tcPr>
            <w:tcW w:w="1080" w:type="pct"/>
          </w:tcPr>
          <w:p w:rsidR="00810FE4" w:rsidRPr="00456967" w:rsidRDefault="00810FE4" w:rsidP="007E4025">
            <w:pPr>
              <w:spacing w:line="360" w:lineRule="auto"/>
              <w:jc w:val="center"/>
            </w:pPr>
            <w:r w:rsidRPr="00456967">
              <w:t>Улица в жилой застройке:</w:t>
            </w:r>
          </w:p>
          <w:p w:rsidR="00810FE4" w:rsidRPr="00456967" w:rsidRDefault="00810FE4" w:rsidP="007E4025">
            <w:pPr>
              <w:spacing w:line="360" w:lineRule="auto"/>
              <w:jc w:val="center"/>
            </w:pPr>
            <w:r w:rsidRPr="00456967">
              <w:t>основная</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второстепенная (переулок)</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проезд</w:t>
            </w:r>
          </w:p>
          <w:p w:rsidR="00810FE4" w:rsidRPr="00456967" w:rsidRDefault="00810FE4" w:rsidP="007E4025">
            <w:pPr>
              <w:spacing w:line="360" w:lineRule="auto"/>
            </w:pPr>
          </w:p>
        </w:tc>
        <w:tc>
          <w:tcPr>
            <w:tcW w:w="1026" w:type="pct"/>
          </w:tcPr>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Связь внутри жилых территорий и с главной улицей по направлениям с интенсивным движениям</w:t>
            </w: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Связь между основными жилыми улицами</w:t>
            </w: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Связь жилых домов, расположенных в глубине квартала с улицей</w:t>
            </w:r>
          </w:p>
        </w:tc>
        <w:tc>
          <w:tcPr>
            <w:tcW w:w="736" w:type="pct"/>
          </w:tcPr>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40</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30</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20</w:t>
            </w:r>
          </w:p>
        </w:tc>
        <w:tc>
          <w:tcPr>
            <w:tcW w:w="736" w:type="pct"/>
          </w:tcPr>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3,0</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2,75</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2,75 – 3,0</w:t>
            </w:r>
          </w:p>
        </w:tc>
        <w:tc>
          <w:tcPr>
            <w:tcW w:w="701" w:type="pct"/>
          </w:tcPr>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2</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2</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rPr>
                <w:lang w:val="en-US"/>
              </w:rPr>
            </w:pPr>
            <w:r w:rsidRPr="00456967">
              <w:t>1</w:t>
            </w:r>
          </w:p>
        </w:tc>
        <w:tc>
          <w:tcPr>
            <w:tcW w:w="721" w:type="pct"/>
          </w:tcPr>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1,0 – 1,5</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1,0</w:t>
            </w: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p>
          <w:p w:rsidR="00810FE4" w:rsidRPr="00456967" w:rsidRDefault="00810FE4" w:rsidP="007E4025">
            <w:pPr>
              <w:spacing w:line="360" w:lineRule="auto"/>
              <w:jc w:val="center"/>
            </w:pPr>
            <w:r w:rsidRPr="00456967">
              <w:t>0 – 1,0</w:t>
            </w:r>
          </w:p>
        </w:tc>
      </w:tr>
      <w:tr w:rsidR="00810FE4" w:rsidRPr="00456967">
        <w:trPr>
          <w:cantSplit/>
          <w:trHeight w:val="244"/>
        </w:trPr>
        <w:tc>
          <w:tcPr>
            <w:tcW w:w="1080" w:type="pct"/>
          </w:tcPr>
          <w:p w:rsidR="00810FE4" w:rsidRPr="00456967" w:rsidRDefault="00810FE4" w:rsidP="007E4025">
            <w:pPr>
              <w:spacing w:line="360" w:lineRule="auto"/>
              <w:jc w:val="center"/>
            </w:pPr>
            <w:r w:rsidRPr="00456967">
              <w:t>Хозяйственный проезд, скотопрогон</w:t>
            </w:r>
          </w:p>
        </w:tc>
        <w:tc>
          <w:tcPr>
            <w:tcW w:w="1026" w:type="pct"/>
            <w:vAlign w:val="center"/>
          </w:tcPr>
          <w:p w:rsidR="00810FE4" w:rsidRPr="00456967" w:rsidRDefault="00810FE4" w:rsidP="007E4025">
            <w:pPr>
              <w:spacing w:line="360" w:lineRule="auto"/>
              <w:jc w:val="center"/>
            </w:pPr>
            <w:r w:rsidRPr="00456967">
              <w:t>Прогон личного скота и проезд грузового транспорта к приусадебным участкам</w:t>
            </w:r>
          </w:p>
        </w:tc>
        <w:tc>
          <w:tcPr>
            <w:tcW w:w="736" w:type="pct"/>
            <w:vAlign w:val="center"/>
          </w:tcPr>
          <w:p w:rsidR="00810FE4" w:rsidRPr="00456967" w:rsidRDefault="00810FE4" w:rsidP="007E4025">
            <w:pPr>
              <w:spacing w:line="360" w:lineRule="auto"/>
              <w:jc w:val="center"/>
            </w:pPr>
            <w:r w:rsidRPr="00456967">
              <w:t>30</w:t>
            </w:r>
          </w:p>
        </w:tc>
        <w:tc>
          <w:tcPr>
            <w:tcW w:w="736" w:type="pct"/>
            <w:vAlign w:val="center"/>
          </w:tcPr>
          <w:p w:rsidR="00810FE4" w:rsidRPr="00456967" w:rsidRDefault="00810FE4" w:rsidP="007E4025">
            <w:pPr>
              <w:spacing w:line="360" w:lineRule="auto"/>
              <w:jc w:val="center"/>
            </w:pPr>
            <w:r w:rsidRPr="00456967">
              <w:t>4,50</w:t>
            </w:r>
          </w:p>
        </w:tc>
        <w:tc>
          <w:tcPr>
            <w:tcW w:w="701" w:type="pct"/>
            <w:vAlign w:val="center"/>
          </w:tcPr>
          <w:p w:rsidR="00810FE4" w:rsidRPr="00456967" w:rsidRDefault="00810FE4" w:rsidP="007E4025">
            <w:pPr>
              <w:spacing w:line="360" w:lineRule="auto"/>
              <w:jc w:val="center"/>
            </w:pPr>
            <w:r w:rsidRPr="00456967">
              <w:t>1</w:t>
            </w:r>
          </w:p>
        </w:tc>
        <w:tc>
          <w:tcPr>
            <w:tcW w:w="721" w:type="pct"/>
            <w:vAlign w:val="center"/>
          </w:tcPr>
          <w:p w:rsidR="00810FE4" w:rsidRPr="00456967" w:rsidRDefault="00810FE4" w:rsidP="007E4025">
            <w:pPr>
              <w:spacing w:line="360" w:lineRule="auto"/>
              <w:jc w:val="center"/>
            </w:pPr>
            <w:r w:rsidRPr="00456967">
              <w:t>-</w:t>
            </w:r>
          </w:p>
        </w:tc>
      </w:tr>
    </w:tbl>
    <w:p w:rsidR="00810FE4" w:rsidRPr="00456967" w:rsidRDefault="00810FE4" w:rsidP="007E4025">
      <w:pPr>
        <w:pStyle w:val="af7"/>
        <w:spacing w:line="360" w:lineRule="auto"/>
        <w:rPr>
          <w:sz w:val="28"/>
          <w:szCs w:val="28"/>
        </w:rPr>
      </w:pPr>
    </w:p>
    <w:p w:rsidR="00810FE4" w:rsidRPr="00456967" w:rsidRDefault="00810FE4" w:rsidP="007E4025">
      <w:pPr>
        <w:spacing w:line="360" w:lineRule="auto"/>
        <w:ind w:firstLine="567"/>
        <w:jc w:val="both"/>
        <w:rPr>
          <w:sz w:val="28"/>
          <w:szCs w:val="28"/>
        </w:rPr>
      </w:pPr>
      <w:r w:rsidRPr="00456967">
        <w:rPr>
          <w:sz w:val="28"/>
          <w:szCs w:val="28"/>
        </w:rPr>
        <w:t>Согласно п. 6.22 СНиП 2.07.01-89* «Градостроительство. Планировка и застройка городских и сельских поселений» установлены расчетные показатели минимально допустимого уровня радиусов закругления проезжей части улиц и дорог по кромке разделительных полос (Таблица 8).</w:t>
      </w:r>
    </w:p>
    <w:p w:rsidR="00810FE4" w:rsidRPr="00456967" w:rsidRDefault="00810FE4" w:rsidP="007E4025">
      <w:pPr>
        <w:spacing w:line="360" w:lineRule="auto"/>
        <w:ind w:firstLine="567"/>
        <w:jc w:val="both"/>
        <w:rPr>
          <w:sz w:val="28"/>
          <w:szCs w:val="28"/>
        </w:rPr>
      </w:pPr>
    </w:p>
    <w:p w:rsidR="00810FE4" w:rsidRPr="00456967" w:rsidRDefault="00810FE4" w:rsidP="007E4025">
      <w:pPr>
        <w:pStyle w:val="102"/>
        <w:spacing w:line="360" w:lineRule="auto"/>
        <w:rPr>
          <w:sz w:val="28"/>
          <w:szCs w:val="28"/>
        </w:rPr>
      </w:pPr>
      <w:bookmarkStart w:id="30" w:name="_Ref393371437"/>
      <w:r w:rsidRPr="00456967">
        <w:rPr>
          <w:sz w:val="28"/>
          <w:szCs w:val="28"/>
        </w:rPr>
        <w:t xml:space="preserve">Таблица </w:t>
      </w:r>
      <w:bookmarkEnd w:id="30"/>
      <w:r w:rsidRPr="00456967">
        <w:rPr>
          <w:sz w:val="28"/>
          <w:szCs w:val="28"/>
        </w:rPr>
        <w:t>8 Расчетные показатели минимально допустимого уровня радиусов закругления проезжей части дорог и улиц</w:t>
      </w:r>
    </w:p>
    <w:tbl>
      <w:tblPr>
        <w:tblW w:w="4951" w:type="pct"/>
        <w:tblInd w:w="2" w:type="dxa"/>
        <w:tblCellMar>
          <w:left w:w="70" w:type="dxa"/>
          <w:right w:w="70" w:type="dxa"/>
        </w:tblCellMar>
        <w:tblLook w:val="0000"/>
      </w:tblPr>
      <w:tblGrid>
        <w:gridCol w:w="474"/>
        <w:gridCol w:w="4347"/>
        <w:gridCol w:w="2324"/>
        <w:gridCol w:w="2537"/>
      </w:tblGrid>
      <w:tr w:rsidR="00810FE4" w:rsidRPr="00456967">
        <w:trPr>
          <w:cantSplit/>
          <w:trHeight w:val="64"/>
          <w:tblHeader/>
        </w:trPr>
        <w:tc>
          <w:tcPr>
            <w:tcW w:w="245" w:type="pct"/>
            <w:vMerge w:val="restart"/>
            <w:tcBorders>
              <w:top w:val="single" w:sz="6" w:space="0" w:color="auto"/>
              <w:left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 п/п</w:t>
            </w:r>
          </w:p>
        </w:tc>
        <w:tc>
          <w:tcPr>
            <w:tcW w:w="2245" w:type="pct"/>
            <w:vMerge w:val="restart"/>
            <w:tcBorders>
              <w:top w:val="single" w:sz="6" w:space="0" w:color="auto"/>
              <w:left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Категория дорог и улиц</w:t>
            </w:r>
          </w:p>
        </w:tc>
        <w:tc>
          <w:tcPr>
            <w:tcW w:w="2510" w:type="pct"/>
            <w:gridSpan w:val="2"/>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Радиус закругления проезжей части дорог и улиц, м</w:t>
            </w:r>
          </w:p>
        </w:tc>
      </w:tr>
      <w:tr w:rsidR="00810FE4" w:rsidRPr="00456967">
        <w:trPr>
          <w:cantSplit/>
          <w:trHeight w:val="55"/>
          <w:tblHeader/>
        </w:trPr>
        <w:tc>
          <w:tcPr>
            <w:tcW w:w="245" w:type="pct"/>
            <w:vMerge/>
            <w:tcBorders>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p>
        </w:tc>
        <w:tc>
          <w:tcPr>
            <w:tcW w:w="2245" w:type="pct"/>
            <w:vMerge/>
            <w:tcBorders>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p>
        </w:tc>
        <w:tc>
          <w:tcPr>
            <w:tcW w:w="120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ind w:left="-71" w:firstLine="143"/>
              <w:jc w:val="center"/>
              <w:rPr>
                <w:rFonts w:ascii="Times New Roman" w:hAnsi="Times New Roman" w:cs="Times New Roman"/>
                <w:sz w:val="24"/>
                <w:szCs w:val="24"/>
              </w:rPr>
            </w:pPr>
            <w:r w:rsidRPr="00456967">
              <w:rPr>
                <w:rFonts w:ascii="Times New Roman" w:hAnsi="Times New Roman" w:cs="Times New Roman"/>
                <w:sz w:val="24"/>
                <w:szCs w:val="24"/>
              </w:rPr>
              <w:t>при новом строительстве</w:t>
            </w:r>
          </w:p>
        </w:tc>
        <w:tc>
          <w:tcPr>
            <w:tcW w:w="131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в условиях реконструкции</w:t>
            </w:r>
          </w:p>
        </w:tc>
      </w:tr>
      <w:tr w:rsidR="00810FE4" w:rsidRPr="00456967">
        <w:trPr>
          <w:cantSplit/>
          <w:trHeight w:val="195"/>
        </w:trPr>
        <w:tc>
          <w:tcPr>
            <w:tcW w:w="245"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1</w:t>
            </w:r>
          </w:p>
        </w:tc>
        <w:tc>
          <w:tcPr>
            <w:tcW w:w="224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Cell"/>
              <w:widowControl/>
              <w:spacing w:line="360" w:lineRule="auto"/>
              <w:rPr>
                <w:rFonts w:ascii="Times New Roman" w:hAnsi="Times New Roman" w:cs="Times New Roman"/>
                <w:sz w:val="24"/>
                <w:szCs w:val="24"/>
              </w:rPr>
            </w:pPr>
            <w:r w:rsidRPr="00456967">
              <w:rPr>
                <w:rFonts w:ascii="Times New Roman" w:hAnsi="Times New Roman" w:cs="Times New Roman"/>
                <w:sz w:val="24"/>
                <w:szCs w:val="24"/>
              </w:rPr>
              <w:t xml:space="preserve">Магистральные улицы и дороги </w:t>
            </w:r>
          </w:p>
        </w:tc>
        <w:tc>
          <w:tcPr>
            <w:tcW w:w="120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15,0</w:t>
            </w:r>
          </w:p>
        </w:tc>
        <w:tc>
          <w:tcPr>
            <w:tcW w:w="131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12,0</w:t>
            </w:r>
          </w:p>
        </w:tc>
      </w:tr>
      <w:tr w:rsidR="00810FE4" w:rsidRPr="00456967">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2</w:t>
            </w:r>
          </w:p>
        </w:tc>
        <w:tc>
          <w:tcPr>
            <w:tcW w:w="224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Cell"/>
              <w:widowControl/>
              <w:spacing w:line="360" w:lineRule="auto"/>
              <w:rPr>
                <w:rFonts w:ascii="Times New Roman" w:hAnsi="Times New Roman" w:cs="Times New Roman"/>
                <w:sz w:val="24"/>
                <w:szCs w:val="24"/>
              </w:rPr>
            </w:pPr>
            <w:r w:rsidRPr="00456967">
              <w:rPr>
                <w:rFonts w:ascii="Times New Roman" w:hAnsi="Times New Roman" w:cs="Times New Roman"/>
                <w:sz w:val="24"/>
                <w:szCs w:val="24"/>
              </w:rPr>
              <w:t xml:space="preserve">Улицы и дороги местного значения </w:t>
            </w:r>
          </w:p>
        </w:tc>
        <w:tc>
          <w:tcPr>
            <w:tcW w:w="120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12,0</w:t>
            </w:r>
          </w:p>
        </w:tc>
        <w:tc>
          <w:tcPr>
            <w:tcW w:w="131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6,0</w:t>
            </w:r>
          </w:p>
        </w:tc>
      </w:tr>
      <w:tr w:rsidR="00810FE4" w:rsidRPr="00456967">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3</w:t>
            </w:r>
          </w:p>
        </w:tc>
        <w:tc>
          <w:tcPr>
            <w:tcW w:w="224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Cell"/>
              <w:widowControl/>
              <w:spacing w:line="360" w:lineRule="auto"/>
              <w:rPr>
                <w:rFonts w:ascii="Times New Roman" w:hAnsi="Times New Roman" w:cs="Times New Roman"/>
                <w:sz w:val="24"/>
                <w:szCs w:val="24"/>
              </w:rPr>
            </w:pPr>
            <w:r w:rsidRPr="00456967">
              <w:rPr>
                <w:rFonts w:ascii="Times New Roman" w:hAnsi="Times New Roman" w:cs="Times New Roman"/>
                <w:sz w:val="24"/>
                <w:szCs w:val="24"/>
              </w:rPr>
              <w:t xml:space="preserve">Проезды </w:t>
            </w:r>
          </w:p>
        </w:tc>
        <w:tc>
          <w:tcPr>
            <w:tcW w:w="120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8,0</w:t>
            </w:r>
          </w:p>
        </w:tc>
        <w:tc>
          <w:tcPr>
            <w:tcW w:w="1310" w:type="pct"/>
            <w:tcBorders>
              <w:top w:val="single" w:sz="6" w:space="0" w:color="auto"/>
              <w:left w:val="single" w:sz="6" w:space="0" w:color="auto"/>
              <w:bottom w:val="single" w:sz="6" w:space="0" w:color="auto"/>
              <w:right w:val="single" w:sz="6" w:space="0" w:color="auto"/>
            </w:tcBorders>
            <w:vAlign w:val="center"/>
          </w:tcPr>
          <w:p w:rsidR="00810FE4" w:rsidRPr="00456967" w:rsidRDefault="00810FE4" w:rsidP="007E4025">
            <w:pPr>
              <w:pStyle w:val="ConsPlusCell"/>
              <w:widowControl/>
              <w:spacing w:line="360" w:lineRule="auto"/>
              <w:jc w:val="center"/>
              <w:rPr>
                <w:rFonts w:ascii="Times New Roman" w:hAnsi="Times New Roman" w:cs="Times New Roman"/>
                <w:sz w:val="24"/>
                <w:szCs w:val="24"/>
              </w:rPr>
            </w:pPr>
            <w:r w:rsidRPr="00456967">
              <w:rPr>
                <w:rFonts w:ascii="Times New Roman" w:hAnsi="Times New Roman" w:cs="Times New Roman"/>
                <w:sz w:val="24"/>
                <w:szCs w:val="24"/>
              </w:rPr>
              <w:t>5,0</w:t>
            </w:r>
          </w:p>
        </w:tc>
      </w:tr>
    </w:tbl>
    <w:p w:rsidR="00810FE4" w:rsidRPr="00456967" w:rsidRDefault="00810FE4" w:rsidP="007E4025">
      <w:pPr>
        <w:spacing w:line="360" w:lineRule="auto"/>
        <w:ind w:firstLine="567"/>
        <w:jc w:val="both"/>
        <w:rPr>
          <w:sz w:val="28"/>
          <w:szCs w:val="28"/>
        </w:rPr>
      </w:pPr>
    </w:p>
    <w:p w:rsidR="00810FE4" w:rsidRPr="00456967" w:rsidRDefault="00810FE4" w:rsidP="007E4025">
      <w:pPr>
        <w:pStyle w:val="a4"/>
        <w:spacing w:before="0" w:after="0" w:line="360" w:lineRule="auto"/>
        <w:ind w:firstLine="709"/>
        <w:rPr>
          <w:sz w:val="28"/>
          <w:szCs w:val="28"/>
        </w:rPr>
      </w:pPr>
      <w:r w:rsidRPr="00456967">
        <w:rPr>
          <w:sz w:val="28"/>
          <w:szCs w:val="28"/>
        </w:rPr>
        <w:t xml:space="preserve">Согласно п. 6.19 СНиП 2.07.01-89* «Градостроительство. Планировка и застройка городских и сельских поселений» установлены </w:t>
      </w:r>
      <w:r w:rsidRPr="00456967">
        <w:rPr>
          <w:rStyle w:val="a5"/>
          <w:sz w:val="28"/>
          <w:szCs w:val="28"/>
        </w:rPr>
        <w:t xml:space="preserve">расчетные показатели минимально допустимого уровня </w:t>
      </w:r>
      <w:r w:rsidRPr="00456967">
        <w:rPr>
          <w:sz w:val="28"/>
          <w:szCs w:val="28"/>
        </w:rPr>
        <w:t>расстояний:</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от края основной проезжей части магистральных дорог до линии регулирования жилой застройки не менее 50 м и не менее 25 м при условии применения шумозащитных устройств - не менее 25 м.</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Для въездов и выездов на территории кварталов и микрорайонов установлены </w:t>
      </w:r>
      <w:r w:rsidRPr="00456967">
        <w:rPr>
          <w:rStyle w:val="a5"/>
          <w:sz w:val="28"/>
          <w:szCs w:val="28"/>
        </w:rPr>
        <w:t xml:space="preserve">расчетные показатели минимально допустимого уровня </w:t>
      </w:r>
      <w:r w:rsidRPr="00456967">
        <w:rPr>
          <w:sz w:val="28"/>
          <w:szCs w:val="28"/>
        </w:rPr>
        <w:t>расстояний:</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от границы пересечений улиц, дорог и проездов местного значения (от стоп-линии) - не менее 35 м;</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от остановочного пункта общественного транспорта при отсутствии островка безопасности - не менее 30 м; </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от остановочного пункта общественного транспорта при поднятом над уровнем проезжей части островком безопасности - не менее 20 м.</w:t>
      </w:r>
    </w:p>
    <w:p w:rsidR="00810FE4" w:rsidRPr="00456967" w:rsidRDefault="00810FE4" w:rsidP="007E4025">
      <w:pPr>
        <w:spacing w:line="360" w:lineRule="auto"/>
        <w:ind w:firstLine="709"/>
        <w:jc w:val="both"/>
        <w:rPr>
          <w:sz w:val="28"/>
          <w:szCs w:val="28"/>
        </w:rPr>
      </w:pPr>
      <w:r w:rsidRPr="00456967">
        <w:rPr>
          <w:sz w:val="28"/>
          <w:szCs w:val="28"/>
        </w:rPr>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0FE4" w:rsidRPr="00456967" w:rsidRDefault="00810FE4" w:rsidP="007E4025">
      <w:pPr>
        <w:spacing w:line="360" w:lineRule="auto"/>
        <w:ind w:firstLine="709"/>
        <w:jc w:val="both"/>
        <w:rPr>
          <w:sz w:val="28"/>
          <w:szCs w:val="28"/>
        </w:rPr>
      </w:pPr>
      <w:r w:rsidRPr="00456967">
        <w:rPr>
          <w:sz w:val="28"/>
          <w:szCs w:val="28"/>
        </w:rPr>
        <w:t xml:space="preserve">Согласно п. 6.28 СНиП 2.07.01-89* «Градостроительство. Планировка и застройка городских и сельских поселений» установлены </w:t>
      </w:r>
      <w:r w:rsidRPr="00456967">
        <w:rPr>
          <w:rStyle w:val="a5"/>
          <w:sz w:val="28"/>
          <w:szCs w:val="28"/>
        </w:rPr>
        <w:t>расчетные показатели минимально допустимого уровня</w:t>
      </w:r>
      <w:r w:rsidRPr="00456967">
        <w:rPr>
          <w:sz w:val="28"/>
          <w:szCs w:val="28"/>
        </w:rPr>
        <w:t xml:space="preserve"> плотности сети линий наземного общественного пассажирского транспорта на застроенных территориях в зависимости от функционального использования и интенсивности пассажиропотоков: 1,5-2,5 км/кв.км территории.</w:t>
      </w:r>
    </w:p>
    <w:p w:rsidR="00810FE4" w:rsidRPr="00456967" w:rsidRDefault="00810FE4" w:rsidP="007E4025">
      <w:pPr>
        <w:spacing w:line="360" w:lineRule="auto"/>
        <w:ind w:firstLine="709"/>
        <w:jc w:val="both"/>
        <w:rPr>
          <w:sz w:val="28"/>
          <w:szCs w:val="28"/>
        </w:rPr>
      </w:pPr>
      <w:r w:rsidRPr="00456967">
        <w:rPr>
          <w:sz w:val="28"/>
          <w:szCs w:val="28"/>
        </w:rPr>
        <w:t>Согласно п. 3.5.153 РНГП Краснодарского края минимальные расчетные показатели количества машино-мест для парковки легковых автомобилей у объектов, зданий и сооружений различного функционального назначения представлены ниже (Таблица 9).</w:t>
      </w:r>
    </w:p>
    <w:p w:rsidR="00810FE4" w:rsidRPr="00456967" w:rsidRDefault="00810FE4" w:rsidP="007E4025">
      <w:pPr>
        <w:spacing w:line="360" w:lineRule="auto"/>
        <w:ind w:firstLine="709"/>
        <w:jc w:val="both"/>
        <w:rPr>
          <w:sz w:val="28"/>
          <w:szCs w:val="28"/>
        </w:rPr>
      </w:pPr>
    </w:p>
    <w:p w:rsidR="00810FE4" w:rsidRPr="00456967" w:rsidRDefault="00810FE4" w:rsidP="007E4025">
      <w:pPr>
        <w:spacing w:line="360" w:lineRule="auto"/>
        <w:jc w:val="both"/>
        <w:rPr>
          <w:sz w:val="28"/>
          <w:szCs w:val="28"/>
        </w:rPr>
      </w:pPr>
      <w:r w:rsidRPr="00456967">
        <w:rPr>
          <w:sz w:val="28"/>
          <w:szCs w:val="28"/>
        </w:rPr>
        <w:t>Таблица 9 Расчетные показатели количества машино-мест для парковки легковых автомобилей у объектов, зданий и сооружений различного функционального назначения</w:t>
      </w:r>
    </w:p>
    <w:p w:rsidR="00810FE4" w:rsidRPr="00456967" w:rsidRDefault="00810FE4" w:rsidP="007E4025">
      <w:pPr>
        <w:spacing w:line="360" w:lineRule="auto"/>
        <w:ind w:firstLine="567"/>
        <w:jc w:val="both"/>
      </w:pPr>
    </w:p>
    <w:tbl>
      <w:tblPr>
        <w:tblW w:w="9840" w:type="dxa"/>
        <w:tblInd w:w="2" w:type="dxa"/>
        <w:tblLayout w:type="fixed"/>
        <w:tblCellMar>
          <w:top w:w="75" w:type="dxa"/>
          <w:left w:w="0" w:type="dxa"/>
          <w:bottom w:w="75" w:type="dxa"/>
          <w:right w:w="0" w:type="dxa"/>
        </w:tblCellMar>
        <w:tblLook w:val="0000"/>
      </w:tblPr>
      <w:tblGrid>
        <w:gridCol w:w="4962"/>
        <w:gridCol w:w="3120"/>
        <w:gridCol w:w="1758"/>
      </w:tblGrid>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Рекреационные территории, объекты отдыха, здания и сооружения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Расчетная единица</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Число машино-мест на расчетную единицу</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w:t>
            </w:r>
          </w:p>
        </w:tc>
      </w:tr>
      <w:tr w:rsidR="00810FE4" w:rsidRPr="00456967">
        <w:trPr>
          <w:trHeight w:val="50"/>
        </w:trPr>
        <w:tc>
          <w:tcPr>
            <w:tcW w:w="98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outlineLvl w:val="0"/>
            </w:pPr>
            <w:r w:rsidRPr="00456967">
              <w:t>Здания и сооружения</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Административно-общественные учреждения, кредитно-финансовые и юридические учреждения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работающих</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20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Научные и проектные организации, высшие и средние специальные учебные заведения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то же</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15</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Промышленные предприятия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работающих в двух смежных сменах</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Больницы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коек</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Поликлиники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посещений</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3</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Спортивные объекты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мест</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Театры, цирки, кинотеатры, концертные залы, музеи, выставки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мест или единовременных посетителей</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Парки культуры и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единовременных посетителей</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7</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Торговые центры, универмаги, магазины с площадью торговых залов более 200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 xml:space="preserve">100 </w:t>
            </w:r>
            <w:r>
              <w:t>кв.м.</w:t>
            </w:r>
            <w:r w:rsidRPr="00456967">
              <w:t xml:space="preserve"> торговой площади</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7</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Рынки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50 торговых мест</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25</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Рестораны и кафе, клубы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мест</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15</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Гостиницы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то же</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20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Вокзалы всех видов транспорта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пассажиров дальнего и местного сообщений, прибывающих в час "пик"</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w:t>
            </w:r>
          </w:p>
        </w:tc>
      </w:tr>
      <w:tr w:rsidR="00810FE4" w:rsidRPr="00456967">
        <w:trPr>
          <w:trHeight w:val="50"/>
        </w:trPr>
        <w:tc>
          <w:tcPr>
            <w:tcW w:w="98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outlineLvl w:val="0"/>
            </w:pPr>
            <w:r w:rsidRPr="00456967">
              <w:t>Рекреационные территории и объекты отдыха</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Пляжи и парки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единовременных посетителей</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20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Лесопарки и заповедники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то же</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Базы кратковременного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то же</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15</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Мотели и кемпинги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то же</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по расчетной вместимости</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Предприятия общественного питания, торговли и коммунально - бытового обслуживания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100 мест в залах или единовременных посетителей и персонала</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w:t>
            </w:r>
          </w:p>
        </w:tc>
      </w:tr>
      <w:tr w:rsidR="00810FE4" w:rsidRPr="00456967">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Садоводческие товарищества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 участков</w:t>
            </w:r>
          </w:p>
        </w:tc>
        <w:tc>
          <w:tcPr>
            <w:tcW w:w="1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10</w:t>
            </w:r>
          </w:p>
        </w:tc>
      </w:tr>
    </w:tbl>
    <w:p w:rsidR="00810FE4" w:rsidRPr="00456967" w:rsidRDefault="00810FE4" w:rsidP="007E4025">
      <w:pPr>
        <w:widowControl w:val="0"/>
        <w:autoSpaceDE w:val="0"/>
        <w:autoSpaceDN w:val="0"/>
        <w:adjustRightInd w:val="0"/>
        <w:spacing w:line="360" w:lineRule="auto"/>
        <w:ind w:firstLine="709"/>
        <w:rPr>
          <w:sz w:val="28"/>
          <w:szCs w:val="28"/>
        </w:rPr>
      </w:pPr>
      <w:hyperlink r:id="rId12" w:history="1">
        <w:r w:rsidRPr="00456967">
          <w:rPr>
            <w:i/>
            <w:iCs/>
            <w:color w:val="0000FF"/>
            <w:sz w:val="28"/>
            <w:szCs w:val="28"/>
          </w:rPr>
          <w:br/>
        </w:r>
      </w:hyperlink>
      <w:r w:rsidRPr="00456967">
        <w:rPr>
          <w:sz w:val="28"/>
          <w:szCs w:val="28"/>
        </w:rPr>
        <w:tab/>
        <w:t xml:space="preserve">Согласно п. 3.5.163  РНГП Краснодарского края установлены </w:t>
      </w:r>
      <w:r w:rsidRPr="00456967">
        <w:rPr>
          <w:rStyle w:val="a5"/>
          <w:sz w:val="28"/>
          <w:szCs w:val="28"/>
        </w:rPr>
        <w:t xml:space="preserve">расчетные показатели минимально допустимого уровня </w:t>
      </w:r>
      <w:r w:rsidRPr="00456967">
        <w:rPr>
          <w:sz w:val="28"/>
          <w:szCs w:val="28"/>
        </w:rPr>
        <w:t>потребности в автозаправочных станциях (АЗС) в границах населенного пункта, из расчета: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одна топливораздаточная колонка на 1200 автомобилей.</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Согласно п. 3.5.163 РНГП Краснодарского края установлены </w:t>
      </w:r>
      <w:r w:rsidRPr="00456967">
        <w:rPr>
          <w:rStyle w:val="a5"/>
          <w:sz w:val="28"/>
          <w:szCs w:val="28"/>
        </w:rPr>
        <w:t xml:space="preserve">расчетные показатели минимально допустимого уровня </w:t>
      </w:r>
      <w:r w:rsidRPr="00456967">
        <w:rPr>
          <w:sz w:val="28"/>
          <w:szCs w:val="28"/>
        </w:rPr>
        <w:t>размеров земельных участков АЗС:</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на 2 колонки – 0,1 га;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 на 5 колонок – 0,2 га;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 на 7 колонок – 0,3 га;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 на 9 колонок – 0,35 га;</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 xml:space="preserve"> на 11 колонок – 0,4 га.</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31" w:name="_Toc404938170"/>
      <w:r w:rsidRPr="00456967">
        <w:rPr>
          <w:b w:val="0"/>
          <w:bCs w:val="0"/>
          <w:sz w:val="28"/>
          <w:szCs w:val="28"/>
        </w:rPr>
        <w:t>Расчетные показатели максимально допустимого уровня территориальной доступности объектов местного значения в области автомобильных дорог</w:t>
      </w:r>
      <w:bookmarkEnd w:id="31"/>
    </w:p>
    <w:p w:rsidR="00810FE4" w:rsidRPr="00456967" w:rsidRDefault="00810FE4" w:rsidP="007E4025">
      <w:pPr>
        <w:spacing w:line="360" w:lineRule="auto"/>
        <w:ind w:firstLine="709"/>
        <w:jc w:val="both"/>
        <w:rPr>
          <w:sz w:val="28"/>
          <w:szCs w:val="28"/>
          <w:lang w:eastAsia="en-US"/>
        </w:rPr>
      </w:pPr>
      <w:r w:rsidRPr="00456967">
        <w:rPr>
          <w:sz w:val="28"/>
          <w:szCs w:val="28"/>
        </w:rPr>
        <w:t>Согласно п.3.5.123 РНГП Краснодарского края установлены</w:t>
      </w:r>
      <w:r w:rsidRPr="00456967">
        <w:rPr>
          <w:sz w:val="28"/>
          <w:szCs w:val="28"/>
          <w:lang w:eastAsia="en-US"/>
        </w:rPr>
        <w:t xml:space="preserve"> расчетные показатели м</w:t>
      </w:r>
      <w:r w:rsidRPr="00456967">
        <w:rPr>
          <w:rStyle w:val="a5"/>
          <w:sz w:val="28"/>
          <w:szCs w:val="28"/>
        </w:rPr>
        <w:t xml:space="preserve">аксимально допустимого уровня территориальной (пешеходной) доступности для населения </w:t>
      </w:r>
      <w:r w:rsidRPr="00456967">
        <w:rPr>
          <w:sz w:val="28"/>
          <w:szCs w:val="28"/>
          <w:lang w:eastAsia="en-US"/>
        </w:rPr>
        <w:t>до ближайшей остановки общественного пассажирского транспорта:</w:t>
      </w:r>
    </w:p>
    <w:p w:rsidR="00810FE4" w:rsidRPr="00456967" w:rsidRDefault="00810FE4" w:rsidP="007E4025">
      <w:pPr>
        <w:spacing w:line="360" w:lineRule="auto"/>
        <w:ind w:firstLine="567"/>
        <w:jc w:val="both"/>
        <w:rPr>
          <w:sz w:val="28"/>
          <w:szCs w:val="28"/>
          <w:lang w:eastAsia="en-US"/>
        </w:rPr>
      </w:pPr>
      <w:r w:rsidRPr="00456967">
        <w:rPr>
          <w:sz w:val="28"/>
          <w:szCs w:val="28"/>
          <w:lang w:eastAsia="en-US"/>
        </w:rPr>
        <w:t>- в районе индивидуальной жилой застройки сельских поселений - не более 800 м.</w:t>
      </w:r>
    </w:p>
    <w:p w:rsidR="00810FE4" w:rsidRPr="00456967" w:rsidRDefault="00810FE4" w:rsidP="007E4025">
      <w:pPr>
        <w:tabs>
          <w:tab w:val="left" w:pos="851"/>
        </w:tabs>
        <w:autoSpaceDE w:val="0"/>
        <w:autoSpaceDN w:val="0"/>
        <w:adjustRightInd w:val="0"/>
        <w:spacing w:line="360" w:lineRule="auto"/>
        <w:ind w:left="567"/>
        <w:jc w:val="both"/>
        <w:rPr>
          <w:sz w:val="28"/>
          <w:szCs w:val="28"/>
          <w:lang w:eastAsia="en-US"/>
        </w:rPr>
      </w:pPr>
    </w:p>
    <w:p w:rsidR="00810FE4" w:rsidRPr="00456967" w:rsidRDefault="00810FE4" w:rsidP="002C3AF0">
      <w:pPr>
        <w:pStyle w:val="Heading2"/>
        <w:numPr>
          <w:ilvl w:val="1"/>
          <w:numId w:val="37"/>
        </w:numPr>
        <w:tabs>
          <w:tab w:val="clear" w:pos="1134"/>
          <w:tab w:val="clear" w:pos="1276"/>
          <w:tab w:val="left" w:pos="120"/>
        </w:tabs>
        <w:spacing w:before="0" w:after="0" w:line="360" w:lineRule="auto"/>
        <w:jc w:val="both"/>
        <w:rPr>
          <w:b w:val="0"/>
          <w:bCs w:val="0"/>
        </w:rPr>
      </w:pPr>
      <w:bookmarkStart w:id="32" w:name="_Toc404938171"/>
      <w:r w:rsidRPr="00456967">
        <w:rPr>
          <w:b w:val="0"/>
          <w:bCs w:val="0"/>
        </w:rPr>
        <w:t>В области предупреждения и ликвидации последствий чрезвычайных ситуаций</w:t>
      </w:r>
      <w:bookmarkEnd w:id="32"/>
    </w:p>
    <w:p w:rsidR="00810FE4" w:rsidRPr="00456967" w:rsidRDefault="00810FE4" w:rsidP="007E4025">
      <w:pPr>
        <w:autoSpaceDE w:val="0"/>
        <w:autoSpaceDN w:val="0"/>
        <w:adjustRightInd w:val="0"/>
        <w:spacing w:line="360" w:lineRule="auto"/>
        <w:ind w:firstLine="709"/>
        <w:jc w:val="both"/>
        <w:rPr>
          <w:sz w:val="28"/>
          <w:szCs w:val="28"/>
        </w:rPr>
      </w:pPr>
      <w:bookmarkStart w:id="33" w:name="_Toc393372106"/>
      <w:r w:rsidRPr="00456967">
        <w:rPr>
          <w:sz w:val="28"/>
          <w:szCs w:val="28"/>
        </w:rPr>
        <w:t>В соответствии со статьей 14 Федерального закона «Об общих принципах организации местного самоуправления в Российской Федерации», Уставом Ленинградского сельского поселения к полномочиям органов местного самоуправления сельского поселения относятся участие в предупреждении и ликвидации последствий чрезвычайных ситуаций в границах поселения, а также обеспечение первичных мер пожарной безопасности в границах населенных пунктов поселения.</w:t>
      </w:r>
    </w:p>
    <w:p w:rsidR="00810FE4" w:rsidRPr="00456967" w:rsidRDefault="00810FE4" w:rsidP="007E4025">
      <w:pPr>
        <w:widowControl w:val="0"/>
        <w:autoSpaceDE w:val="0"/>
        <w:autoSpaceDN w:val="0"/>
        <w:adjustRightInd w:val="0"/>
        <w:spacing w:line="360" w:lineRule="auto"/>
        <w:ind w:firstLine="709"/>
        <w:jc w:val="both"/>
        <w:rPr>
          <w:sz w:val="28"/>
          <w:szCs w:val="28"/>
        </w:rPr>
      </w:pPr>
      <w:r w:rsidRPr="00456967">
        <w:rPr>
          <w:sz w:val="28"/>
          <w:szCs w:val="28"/>
        </w:rPr>
        <w:t>Согласно статье 23.1 Закона Краснодарского края от 21 июля 2008 г. № 1540 – КЗ «Градостроительный кодекс Краснодарского края» к видам объектов местного значения поселения, подлежащим к отображению на генеральном плане городского или сельского поселения, отнесены объекты, относящиеся к области предупреждения чрезвычайных ситуаций на территории поселения и ликвидации их последствий.</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34" w:name="_Toc404938172"/>
      <w:r w:rsidRPr="00456967">
        <w:rPr>
          <w:b w:val="0"/>
          <w:bCs w:val="0"/>
          <w:sz w:val="28"/>
          <w:szCs w:val="28"/>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bookmarkEnd w:id="34"/>
    </w:p>
    <w:p w:rsidR="00810FE4" w:rsidRPr="00456967" w:rsidRDefault="00810FE4" w:rsidP="007E4025">
      <w:pPr>
        <w:pStyle w:val="a4"/>
        <w:spacing w:before="0" w:after="0" w:line="360" w:lineRule="auto"/>
        <w:ind w:firstLine="709"/>
        <w:rPr>
          <w:sz w:val="28"/>
          <w:szCs w:val="28"/>
        </w:rPr>
      </w:pPr>
      <w:r w:rsidRPr="00456967">
        <w:rPr>
          <w:sz w:val="28"/>
          <w:szCs w:val="28"/>
        </w:rPr>
        <w:t>Согласно Приложению 7 НПБ 101-95 «Нормы проектирования объектов пожарной охраны» установлены расчетные показатели минимально допустимого уровня обеспеченности объектами пожарной охраны для населенных пунктов с численностью населения:</w:t>
      </w:r>
    </w:p>
    <w:p w:rsidR="00810FE4" w:rsidRPr="00456967" w:rsidRDefault="00810FE4" w:rsidP="006F1470">
      <w:pPr>
        <w:numPr>
          <w:ilvl w:val="0"/>
          <w:numId w:val="31"/>
        </w:numPr>
        <w:tabs>
          <w:tab w:val="left" w:pos="851"/>
        </w:tabs>
        <w:autoSpaceDE w:val="0"/>
        <w:autoSpaceDN w:val="0"/>
        <w:adjustRightInd w:val="0"/>
        <w:spacing w:line="360" w:lineRule="auto"/>
        <w:ind w:left="0" w:firstLine="567"/>
        <w:jc w:val="both"/>
        <w:rPr>
          <w:sz w:val="28"/>
          <w:szCs w:val="28"/>
          <w:lang w:eastAsia="en-US"/>
        </w:rPr>
      </w:pPr>
      <w:r w:rsidRPr="00456967">
        <w:rPr>
          <w:sz w:val="28"/>
          <w:szCs w:val="28"/>
          <w:lang w:eastAsia="en-US"/>
        </w:rPr>
        <w:t>до 5 тыс. человек – 1 пожарное депо на 2 автомобиля;</w:t>
      </w:r>
    </w:p>
    <w:p w:rsidR="00810FE4" w:rsidRPr="00456967" w:rsidRDefault="00810FE4" w:rsidP="006F1470">
      <w:pPr>
        <w:numPr>
          <w:ilvl w:val="0"/>
          <w:numId w:val="31"/>
        </w:numPr>
        <w:tabs>
          <w:tab w:val="left" w:pos="851"/>
        </w:tabs>
        <w:autoSpaceDE w:val="0"/>
        <w:autoSpaceDN w:val="0"/>
        <w:adjustRightInd w:val="0"/>
        <w:spacing w:line="360" w:lineRule="auto"/>
        <w:ind w:hanging="1211"/>
        <w:jc w:val="both"/>
        <w:rPr>
          <w:sz w:val="28"/>
          <w:szCs w:val="28"/>
          <w:lang w:eastAsia="en-US"/>
        </w:rPr>
      </w:pPr>
      <w:r w:rsidRPr="00456967">
        <w:rPr>
          <w:sz w:val="28"/>
          <w:szCs w:val="28"/>
          <w:lang w:eastAsia="en-US"/>
        </w:rPr>
        <w:t>от 5 до 20 тыс. человек - 1 пожарное депо на 6 автомобилей.</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35" w:name="_Toc404938173"/>
      <w:r w:rsidRPr="00456967">
        <w:rPr>
          <w:b w:val="0"/>
          <w:bCs w:val="0"/>
          <w:sz w:val="28"/>
          <w:szCs w:val="28"/>
        </w:rPr>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bookmarkEnd w:id="35"/>
    </w:p>
    <w:p w:rsidR="00810FE4" w:rsidRPr="00456967" w:rsidRDefault="00810FE4" w:rsidP="007E4025">
      <w:pPr>
        <w:pStyle w:val="a4"/>
        <w:spacing w:before="0" w:after="0" w:line="360" w:lineRule="auto"/>
        <w:ind w:firstLine="709"/>
        <w:rPr>
          <w:sz w:val="28"/>
          <w:szCs w:val="28"/>
        </w:rPr>
      </w:pPr>
      <w:r w:rsidRPr="00456967">
        <w:rPr>
          <w:sz w:val="28"/>
          <w:szCs w:val="28"/>
        </w:rPr>
        <w:t>Согласно пункту 4 Примечания к таблице Продолжение приложение 7 к НПБ 101-95 «Нормы проектирования объектов пожарной охраны» установлен расчетный показатель максимально допустимого уровня территориальной доступности (транспортной) пожарных депо для населения муниципального образования: не более 3000 м.</w:t>
      </w:r>
    </w:p>
    <w:p w:rsidR="00810FE4" w:rsidRPr="00456967" w:rsidRDefault="00810FE4" w:rsidP="006F1470">
      <w:pPr>
        <w:pStyle w:val="Heading2"/>
        <w:numPr>
          <w:ilvl w:val="1"/>
          <w:numId w:val="37"/>
        </w:numPr>
        <w:tabs>
          <w:tab w:val="clear" w:pos="1134"/>
          <w:tab w:val="clear" w:pos="1276"/>
          <w:tab w:val="left" w:pos="0"/>
        </w:tabs>
        <w:spacing w:before="0" w:after="0" w:line="360" w:lineRule="auto"/>
        <w:ind w:left="709" w:hanging="709"/>
        <w:jc w:val="both"/>
        <w:rPr>
          <w:b w:val="0"/>
          <w:bCs w:val="0"/>
        </w:rPr>
      </w:pPr>
      <w:bookmarkStart w:id="36" w:name="_Toc404938174"/>
      <w:bookmarkEnd w:id="33"/>
      <w:r w:rsidRPr="00456967">
        <w:rPr>
          <w:b w:val="0"/>
          <w:bCs w:val="0"/>
        </w:rPr>
        <w:t>Объекты местного значения сельского поселения в иных областях</w:t>
      </w:r>
      <w:bookmarkEnd w:id="36"/>
    </w:p>
    <w:p w:rsidR="00810FE4" w:rsidRPr="00456967" w:rsidRDefault="00810FE4" w:rsidP="006F1470">
      <w:pPr>
        <w:pStyle w:val="Heading3"/>
        <w:numPr>
          <w:ilvl w:val="2"/>
          <w:numId w:val="37"/>
        </w:numPr>
        <w:tabs>
          <w:tab w:val="clear" w:pos="1276"/>
          <w:tab w:val="left" w:pos="0"/>
        </w:tabs>
        <w:spacing w:before="0" w:after="0" w:line="360" w:lineRule="auto"/>
        <w:rPr>
          <w:b w:val="0"/>
          <w:bCs w:val="0"/>
          <w:sz w:val="28"/>
          <w:szCs w:val="28"/>
        </w:rPr>
      </w:pPr>
      <w:bookmarkStart w:id="37" w:name="_Toc404938175"/>
      <w:r w:rsidRPr="00456967">
        <w:rPr>
          <w:b w:val="0"/>
          <w:bCs w:val="0"/>
          <w:sz w:val="28"/>
          <w:szCs w:val="28"/>
        </w:rPr>
        <w:t>В области развития жилищного строительства</w:t>
      </w:r>
      <w:bookmarkEnd w:id="37"/>
    </w:p>
    <w:p w:rsidR="00810FE4" w:rsidRPr="00456967" w:rsidRDefault="00810FE4" w:rsidP="007E4025">
      <w:pPr>
        <w:pStyle w:val="a4"/>
        <w:spacing w:before="0" w:after="0" w:line="360" w:lineRule="auto"/>
        <w:ind w:firstLine="709"/>
        <w:rPr>
          <w:sz w:val="28"/>
          <w:szCs w:val="28"/>
          <w:lang w:eastAsia="en-US"/>
        </w:rPr>
      </w:pPr>
      <w:r w:rsidRPr="00456967">
        <w:rPr>
          <w:sz w:val="28"/>
          <w:szCs w:val="28"/>
        </w:rPr>
        <w:t xml:space="preserve">Согласно статье 14 Федерального закона «Об общих принципах организации местного самоуправления в Российской Федерации», Уставу Ленинградского сельского поселения  к полномочиям органов местного самоуправления Ленинградского сельского поселения в области жилищного строительства относится </w:t>
      </w:r>
      <w:r w:rsidRPr="00456967">
        <w:rPr>
          <w:sz w:val="28"/>
          <w:szCs w:val="28"/>
          <w:lang w:eastAsia="en-U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10FE4" w:rsidRPr="00456967" w:rsidRDefault="00810FE4" w:rsidP="007E4025">
      <w:pPr>
        <w:pStyle w:val="ConsPlusNormal"/>
        <w:spacing w:line="360" w:lineRule="auto"/>
        <w:ind w:firstLine="709"/>
        <w:jc w:val="both"/>
        <w:rPr>
          <w:rFonts w:ascii="Times New Roman" w:hAnsi="Times New Roman" w:cs="Times New Roman"/>
          <w:sz w:val="28"/>
          <w:szCs w:val="28"/>
        </w:rPr>
      </w:pPr>
      <w:r w:rsidRPr="00456967">
        <w:rPr>
          <w:rFonts w:ascii="Times New Roman" w:hAnsi="Times New Roman" w:cs="Times New Roman"/>
          <w:sz w:val="28"/>
          <w:szCs w:val="28"/>
        </w:rPr>
        <w:t>В соответствии со статьей 23.1 Закона Краснодарского края от 21 июля 2008 года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местного значения поселения, городского округа, относящиеся к области жилищного строительства:</w:t>
      </w:r>
    </w:p>
    <w:p w:rsidR="00810FE4" w:rsidRPr="00456967" w:rsidRDefault="00810FE4" w:rsidP="007E4025">
      <w:pPr>
        <w:pStyle w:val="ConsPlusNormal"/>
        <w:spacing w:line="360" w:lineRule="auto"/>
        <w:ind w:firstLine="540"/>
        <w:jc w:val="both"/>
        <w:rPr>
          <w:rFonts w:ascii="Times New Roman" w:hAnsi="Times New Roman" w:cs="Times New Roman"/>
          <w:sz w:val="28"/>
          <w:szCs w:val="28"/>
        </w:rPr>
      </w:pPr>
      <w:r w:rsidRPr="00456967">
        <w:rPr>
          <w:rFonts w:ascii="Times New Roman" w:hAnsi="Times New Roman" w:cs="Times New Roman"/>
          <w:sz w:val="28"/>
          <w:szCs w:val="28"/>
        </w:rPr>
        <w:t>а)муниципальный жилищный фонд, в том числе специализированный;</w:t>
      </w:r>
    </w:p>
    <w:p w:rsidR="00810FE4" w:rsidRPr="00456967" w:rsidRDefault="00810FE4" w:rsidP="007E4025">
      <w:pPr>
        <w:pStyle w:val="ConsPlusNormal"/>
        <w:spacing w:line="360" w:lineRule="auto"/>
        <w:ind w:firstLine="540"/>
        <w:jc w:val="both"/>
        <w:rPr>
          <w:rFonts w:ascii="Times New Roman" w:hAnsi="Times New Roman" w:cs="Times New Roman"/>
          <w:sz w:val="28"/>
          <w:szCs w:val="28"/>
        </w:rPr>
      </w:pPr>
      <w:r w:rsidRPr="00456967">
        <w:rPr>
          <w:rFonts w:ascii="Times New Roman" w:hAnsi="Times New Roman" w:cs="Times New Roman"/>
          <w:sz w:val="28"/>
          <w:szCs w:val="28"/>
        </w:rPr>
        <w:t>б)территории для комплексного освоения в целях жилищного строительства;</w:t>
      </w:r>
    </w:p>
    <w:p w:rsidR="00810FE4" w:rsidRPr="00456967" w:rsidRDefault="00810FE4" w:rsidP="007E4025">
      <w:pPr>
        <w:pStyle w:val="ConsPlusNormal"/>
        <w:spacing w:line="360" w:lineRule="auto"/>
        <w:ind w:firstLine="540"/>
        <w:jc w:val="both"/>
        <w:rPr>
          <w:rFonts w:ascii="Times New Roman" w:hAnsi="Times New Roman" w:cs="Times New Roman"/>
          <w:sz w:val="28"/>
          <w:szCs w:val="28"/>
        </w:rPr>
      </w:pPr>
      <w:r w:rsidRPr="00456967">
        <w:rPr>
          <w:rFonts w:ascii="Times New Roman" w:hAnsi="Times New Roman" w:cs="Times New Roman"/>
          <w:sz w:val="28"/>
          <w:szCs w:val="28"/>
        </w:rPr>
        <w:t>в)застроенная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rsidR="00810FE4" w:rsidRPr="00456967" w:rsidRDefault="00810FE4" w:rsidP="007E4025">
      <w:pPr>
        <w:pStyle w:val="ConsPlusNormal"/>
        <w:spacing w:line="360" w:lineRule="auto"/>
        <w:ind w:firstLine="540"/>
        <w:jc w:val="both"/>
        <w:rPr>
          <w:rFonts w:ascii="Times New Roman" w:hAnsi="Times New Roman" w:cs="Times New Roman"/>
          <w:sz w:val="28"/>
          <w:szCs w:val="28"/>
        </w:rPr>
      </w:pPr>
    </w:p>
    <w:p w:rsidR="00810FE4" w:rsidRPr="00456967" w:rsidRDefault="00810FE4" w:rsidP="007E4025">
      <w:pPr>
        <w:pStyle w:val="a4"/>
        <w:spacing w:before="0" w:after="0" w:line="360" w:lineRule="auto"/>
        <w:ind w:left="709" w:hanging="709"/>
        <w:rPr>
          <w:sz w:val="28"/>
          <w:szCs w:val="28"/>
        </w:rPr>
      </w:pPr>
      <w:r w:rsidRPr="00456967">
        <w:rPr>
          <w:sz w:val="28"/>
          <w:szCs w:val="28"/>
        </w:rPr>
        <w:t>5.6.1.1.Расчетные показатели минимально допустимого уровня средней жилищной обеспеченности</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В соответствии с данными Генерального плана поселения существующая средняя жилищная обеспеченность по Ленинградскому сельскому поселению составляет 14,8 </w:t>
      </w:r>
      <w:r>
        <w:rPr>
          <w:sz w:val="28"/>
          <w:szCs w:val="28"/>
        </w:rPr>
        <w:t>кв.м.</w:t>
      </w:r>
      <w:r w:rsidRPr="00456967">
        <w:rPr>
          <w:sz w:val="28"/>
          <w:szCs w:val="28"/>
        </w:rPr>
        <w:t xml:space="preserve"> на человека.</w:t>
      </w:r>
    </w:p>
    <w:p w:rsidR="00810FE4" w:rsidRPr="00456967" w:rsidRDefault="00810FE4" w:rsidP="007E4025">
      <w:pPr>
        <w:pStyle w:val="a4"/>
        <w:spacing w:before="0" w:after="0" w:line="360" w:lineRule="auto"/>
        <w:ind w:firstLine="709"/>
        <w:rPr>
          <w:sz w:val="28"/>
          <w:szCs w:val="28"/>
        </w:rPr>
      </w:pPr>
      <w:r w:rsidRPr="00456967">
        <w:rPr>
          <w:sz w:val="28"/>
          <w:szCs w:val="28"/>
        </w:rPr>
        <w:t>Согласно пунктам 2.1.5 и 2.2.73. РНГП Краснодарского края в сельских поселениях расчетные показатели жилищной обеспеченности в малоэтажной, в том числе индивидуальной, застройке не нормируются.</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Пунктом 2.1.4 РНГП Краснодарского края установлен норматив минимальной  жилищной обеспеченности населения к 2015 году - до 22,7 </w:t>
      </w:r>
      <w:r>
        <w:rPr>
          <w:sz w:val="28"/>
          <w:szCs w:val="28"/>
        </w:rPr>
        <w:t>кв.м.</w:t>
      </w:r>
      <w:r w:rsidRPr="00456967">
        <w:rPr>
          <w:sz w:val="28"/>
          <w:szCs w:val="28"/>
        </w:rPr>
        <w:t xml:space="preserve"> на человека, к 2025 году - до 26,4 </w:t>
      </w:r>
      <w:r>
        <w:rPr>
          <w:sz w:val="28"/>
          <w:szCs w:val="28"/>
        </w:rPr>
        <w:t>кв.м.</w:t>
      </w:r>
      <w:r w:rsidRPr="00456967">
        <w:rPr>
          <w:sz w:val="28"/>
          <w:szCs w:val="28"/>
        </w:rPr>
        <w:t xml:space="preserve"> на человека. Учитывая значения нормативов, принимаем расчетный показатель минимально допустимого уровня жилищной обеспеченности - 23 кв.м на человека. </w:t>
      </w:r>
    </w:p>
    <w:p w:rsidR="00810FE4" w:rsidRPr="00456967" w:rsidRDefault="00810FE4" w:rsidP="007E4025">
      <w:pPr>
        <w:pStyle w:val="a4"/>
        <w:spacing w:before="0" w:after="0" w:line="360" w:lineRule="auto"/>
        <w:ind w:firstLine="709"/>
        <w:rPr>
          <w:sz w:val="28"/>
          <w:szCs w:val="28"/>
        </w:rPr>
      </w:pPr>
      <w:r w:rsidRPr="00456967">
        <w:rPr>
          <w:sz w:val="28"/>
          <w:szCs w:val="28"/>
        </w:rPr>
        <w:t>Улучшение жилищных условий существующего населения Ленинградского сельского поселения предполагается путем строительства и реконструкции, предусматривающих различные варианты, включающие строительство нового жилья, уширение корпусов зданий, достройку дополнительных секций, надстройку новых этажей и мансард.</w:t>
      </w:r>
    </w:p>
    <w:p w:rsidR="00810FE4" w:rsidRPr="00456967" w:rsidRDefault="00810FE4" w:rsidP="007E4025">
      <w:pPr>
        <w:pStyle w:val="a4"/>
        <w:spacing w:before="0" w:after="0" w:line="360" w:lineRule="auto"/>
        <w:ind w:firstLine="709"/>
        <w:rPr>
          <w:sz w:val="28"/>
          <w:szCs w:val="28"/>
        </w:rPr>
      </w:pPr>
      <w:r w:rsidRPr="00456967">
        <w:rPr>
          <w:sz w:val="28"/>
          <w:szCs w:val="28"/>
        </w:rPr>
        <w:t>В соответствии с пунктом 2.1.6 РНГП Краснодарского края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(Таблица 10):</w:t>
      </w:r>
    </w:p>
    <w:p w:rsidR="00810FE4" w:rsidRPr="00456967" w:rsidRDefault="00810FE4" w:rsidP="007E4025">
      <w:pPr>
        <w:pStyle w:val="a4"/>
        <w:spacing w:before="0" w:after="0" w:line="360" w:lineRule="auto"/>
        <w:ind w:firstLine="0"/>
        <w:rPr>
          <w:sz w:val="28"/>
          <w:szCs w:val="28"/>
        </w:rPr>
      </w:pPr>
      <w:r w:rsidRPr="00456967">
        <w:rPr>
          <w:sz w:val="28"/>
          <w:szCs w:val="28"/>
        </w:rPr>
        <w:t xml:space="preserve">Таблица 10 Предварительное определение потребной селитебной территории сельского поселения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7"/>
        <w:gridCol w:w="4879"/>
      </w:tblGrid>
      <w:tr w:rsidR="00810FE4" w:rsidRPr="00456967">
        <w:tc>
          <w:tcPr>
            <w:tcW w:w="10139" w:type="dxa"/>
            <w:gridSpan w:val="2"/>
          </w:tcPr>
          <w:p w:rsidR="00810FE4" w:rsidRPr="00456967" w:rsidRDefault="00810FE4" w:rsidP="007E4025">
            <w:pPr>
              <w:pStyle w:val="a4"/>
              <w:spacing w:before="0" w:after="0" w:line="360" w:lineRule="auto"/>
              <w:ind w:firstLine="0"/>
              <w:jc w:val="center"/>
            </w:pPr>
            <w:r w:rsidRPr="00456967">
              <w:t>При застройке домами усадебного типа с участками при доме (квартире)</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 xml:space="preserve">Площадь участка при доме, </w:t>
            </w:r>
            <w:r>
              <w:t>кв.м.</w:t>
            </w:r>
          </w:p>
        </w:tc>
        <w:tc>
          <w:tcPr>
            <w:tcW w:w="5069" w:type="dxa"/>
          </w:tcPr>
          <w:p w:rsidR="00810FE4" w:rsidRPr="00456967" w:rsidRDefault="00810FE4" w:rsidP="007E4025">
            <w:pPr>
              <w:pStyle w:val="a4"/>
              <w:spacing w:before="0" w:after="0" w:line="360" w:lineRule="auto"/>
              <w:ind w:firstLine="0"/>
              <w:jc w:val="center"/>
            </w:pPr>
            <w:r w:rsidRPr="00456967">
              <w:t xml:space="preserve">Расчетная площадь селитебной </w:t>
            </w:r>
          </w:p>
          <w:p w:rsidR="00810FE4" w:rsidRPr="00456967" w:rsidRDefault="00810FE4" w:rsidP="007E4025">
            <w:pPr>
              <w:pStyle w:val="a4"/>
              <w:spacing w:before="0" w:after="0" w:line="360" w:lineRule="auto"/>
              <w:ind w:firstLine="0"/>
              <w:jc w:val="center"/>
            </w:pPr>
            <w:r w:rsidRPr="00456967">
              <w:t>территории на одну квартиру, га</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2000</w:t>
            </w:r>
          </w:p>
        </w:tc>
        <w:tc>
          <w:tcPr>
            <w:tcW w:w="5069" w:type="dxa"/>
          </w:tcPr>
          <w:p w:rsidR="00810FE4" w:rsidRPr="00456967" w:rsidRDefault="00810FE4" w:rsidP="007E4025">
            <w:pPr>
              <w:pStyle w:val="a4"/>
              <w:spacing w:before="0" w:after="0" w:line="360" w:lineRule="auto"/>
              <w:ind w:firstLine="0"/>
              <w:jc w:val="center"/>
            </w:pPr>
            <w:r w:rsidRPr="00456967">
              <w:t>0,25 - 0,27</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1500</w:t>
            </w:r>
          </w:p>
        </w:tc>
        <w:tc>
          <w:tcPr>
            <w:tcW w:w="5069" w:type="dxa"/>
          </w:tcPr>
          <w:p w:rsidR="00810FE4" w:rsidRPr="00456967" w:rsidRDefault="00810FE4" w:rsidP="007E4025">
            <w:pPr>
              <w:pStyle w:val="a4"/>
              <w:spacing w:before="0" w:after="0" w:line="360" w:lineRule="auto"/>
              <w:ind w:firstLine="0"/>
              <w:jc w:val="center"/>
            </w:pPr>
            <w:r w:rsidRPr="00456967">
              <w:t>0,21 - 0,23</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1200</w:t>
            </w:r>
          </w:p>
        </w:tc>
        <w:tc>
          <w:tcPr>
            <w:tcW w:w="5069" w:type="dxa"/>
          </w:tcPr>
          <w:p w:rsidR="00810FE4" w:rsidRPr="00456967" w:rsidRDefault="00810FE4" w:rsidP="007E4025">
            <w:pPr>
              <w:pStyle w:val="a4"/>
              <w:spacing w:before="0" w:after="0" w:line="360" w:lineRule="auto"/>
              <w:ind w:firstLine="0"/>
              <w:jc w:val="center"/>
            </w:pPr>
            <w:r w:rsidRPr="00456967">
              <w:t>0,17 - 0,20</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1000</w:t>
            </w:r>
          </w:p>
        </w:tc>
        <w:tc>
          <w:tcPr>
            <w:tcW w:w="5069" w:type="dxa"/>
          </w:tcPr>
          <w:p w:rsidR="00810FE4" w:rsidRPr="00456967" w:rsidRDefault="00810FE4" w:rsidP="007E4025">
            <w:pPr>
              <w:pStyle w:val="a4"/>
              <w:spacing w:before="0" w:after="0" w:line="360" w:lineRule="auto"/>
              <w:ind w:firstLine="0"/>
              <w:jc w:val="center"/>
            </w:pPr>
            <w:r w:rsidRPr="00456967">
              <w:t>0,15 - 0,17</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800</w:t>
            </w:r>
          </w:p>
        </w:tc>
        <w:tc>
          <w:tcPr>
            <w:tcW w:w="5069" w:type="dxa"/>
          </w:tcPr>
          <w:p w:rsidR="00810FE4" w:rsidRPr="00456967" w:rsidRDefault="00810FE4" w:rsidP="007E4025">
            <w:pPr>
              <w:pStyle w:val="a4"/>
              <w:spacing w:before="0" w:after="0" w:line="360" w:lineRule="auto"/>
              <w:ind w:firstLine="0"/>
              <w:jc w:val="center"/>
            </w:pPr>
            <w:r w:rsidRPr="00456967">
              <w:t>0,13 - 0,15</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600</w:t>
            </w:r>
          </w:p>
        </w:tc>
        <w:tc>
          <w:tcPr>
            <w:tcW w:w="5069" w:type="dxa"/>
          </w:tcPr>
          <w:p w:rsidR="00810FE4" w:rsidRPr="00456967" w:rsidRDefault="00810FE4" w:rsidP="007E4025">
            <w:pPr>
              <w:pStyle w:val="a4"/>
              <w:spacing w:before="0" w:after="0" w:line="360" w:lineRule="auto"/>
              <w:ind w:firstLine="0"/>
              <w:jc w:val="center"/>
            </w:pPr>
            <w:r w:rsidRPr="00456967">
              <w:t>0,11 - 0,13</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400</w:t>
            </w:r>
          </w:p>
        </w:tc>
        <w:tc>
          <w:tcPr>
            <w:tcW w:w="5069" w:type="dxa"/>
          </w:tcPr>
          <w:p w:rsidR="00810FE4" w:rsidRPr="00456967" w:rsidRDefault="00810FE4" w:rsidP="007E4025">
            <w:pPr>
              <w:pStyle w:val="a4"/>
              <w:spacing w:before="0" w:after="0" w:line="360" w:lineRule="auto"/>
              <w:ind w:firstLine="0"/>
              <w:jc w:val="center"/>
            </w:pPr>
            <w:r w:rsidRPr="00456967">
              <w:t>0,08 - 0,11</w:t>
            </w:r>
          </w:p>
        </w:tc>
      </w:tr>
      <w:tr w:rsidR="00810FE4" w:rsidRPr="00456967">
        <w:tc>
          <w:tcPr>
            <w:tcW w:w="10139" w:type="dxa"/>
            <w:gridSpan w:val="2"/>
          </w:tcPr>
          <w:p w:rsidR="00810FE4" w:rsidRPr="00456967" w:rsidRDefault="00810FE4" w:rsidP="007E4025">
            <w:pPr>
              <w:pStyle w:val="a4"/>
              <w:spacing w:before="0" w:after="0" w:line="360" w:lineRule="auto"/>
              <w:ind w:firstLine="0"/>
              <w:jc w:val="center"/>
            </w:pPr>
            <w:r w:rsidRPr="00456967">
              <w:t>При застройке секционными и блокированными домами без участков при квартире</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Число этажей</w:t>
            </w:r>
          </w:p>
        </w:tc>
        <w:tc>
          <w:tcPr>
            <w:tcW w:w="5069" w:type="dxa"/>
          </w:tcPr>
          <w:p w:rsidR="00810FE4" w:rsidRPr="00456967" w:rsidRDefault="00810FE4" w:rsidP="007E4025">
            <w:pPr>
              <w:pStyle w:val="a4"/>
              <w:spacing w:before="0" w:after="0" w:line="360" w:lineRule="auto"/>
              <w:ind w:firstLine="0"/>
              <w:jc w:val="center"/>
            </w:pPr>
            <w:r w:rsidRPr="00456967">
              <w:t xml:space="preserve">Расчетная площадь селитебной </w:t>
            </w:r>
          </w:p>
          <w:p w:rsidR="00810FE4" w:rsidRPr="00456967" w:rsidRDefault="00810FE4" w:rsidP="007E4025">
            <w:pPr>
              <w:pStyle w:val="a4"/>
              <w:spacing w:before="0" w:after="0" w:line="360" w:lineRule="auto"/>
              <w:ind w:firstLine="0"/>
              <w:jc w:val="center"/>
            </w:pPr>
            <w:r w:rsidRPr="00456967">
              <w:t>территории на одну квартиру, га</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2</w:t>
            </w:r>
          </w:p>
        </w:tc>
        <w:tc>
          <w:tcPr>
            <w:tcW w:w="5069" w:type="dxa"/>
          </w:tcPr>
          <w:p w:rsidR="00810FE4" w:rsidRPr="00456967" w:rsidRDefault="00810FE4" w:rsidP="007E4025">
            <w:pPr>
              <w:pStyle w:val="a4"/>
              <w:spacing w:before="0" w:after="0" w:line="360" w:lineRule="auto"/>
              <w:ind w:firstLine="0"/>
              <w:jc w:val="center"/>
            </w:pPr>
            <w:r w:rsidRPr="00456967">
              <w:t>0,04</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3</w:t>
            </w:r>
          </w:p>
        </w:tc>
        <w:tc>
          <w:tcPr>
            <w:tcW w:w="5069" w:type="dxa"/>
          </w:tcPr>
          <w:p w:rsidR="00810FE4" w:rsidRPr="00456967" w:rsidRDefault="00810FE4" w:rsidP="007E4025">
            <w:pPr>
              <w:pStyle w:val="a4"/>
              <w:spacing w:before="0" w:after="0" w:line="360" w:lineRule="auto"/>
              <w:ind w:firstLine="0"/>
              <w:jc w:val="center"/>
            </w:pPr>
            <w:r w:rsidRPr="00456967">
              <w:t>0,03</w:t>
            </w:r>
          </w:p>
        </w:tc>
      </w:tr>
      <w:tr w:rsidR="00810FE4" w:rsidRPr="00456967">
        <w:tc>
          <w:tcPr>
            <w:tcW w:w="5070" w:type="dxa"/>
          </w:tcPr>
          <w:p w:rsidR="00810FE4" w:rsidRPr="00456967" w:rsidRDefault="00810FE4" w:rsidP="007E4025">
            <w:pPr>
              <w:pStyle w:val="a4"/>
              <w:spacing w:before="0" w:after="0" w:line="360" w:lineRule="auto"/>
              <w:ind w:firstLine="0"/>
              <w:jc w:val="center"/>
            </w:pPr>
            <w:r w:rsidRPr="00456967">
              <w:t>4</w:t>
            </w:r>
          </w:p>
        </w:tc>
        <w:tc>
          <w:tcPr>
            <w:tcW w:w="5069" w:type="dxa"/>
          </w:tcPr>
          <w:p w:rsidR="00810FE4" w:rsidRPr="00456967" w:rsidRDefault="00810FE4" w:rsidP="007E4025">
            <w:pPr>
              <w:pStyle w:val="a4"/>
              <w:spacing w:before="0" w:after="0" w:line="360" w:lineRule="auto"/>
              <w:ind w:firstLine="0"/>
              <w:jc w:val="center"/>
            </w:pPr>
            <w:r w:rsidRPr="00456967">
              <w:t>0,02</w:t>
            </w:r>
          </w:p>
        </w:tc>
      </w:tr>
    </w:tbl>
    <w:p w:rsidR="00810FE4" w:rsidRPr="00456967" w:rsidRDefault="00810FE4" w:rsidP="007E4025">
      <w:pPr>
        <w:pStyle w:val="a4"/>
        <w:spacing w:before="0" w:after="0" w:line="360" w:lineRule="auto"/>
        <w:ind w:firstLine="709"/>
        <w:rPr>
          <w:i/>
          <w:iCs/>
          <w:sz w:val="28"/>
          <w:szCs w:val="28"/>
        </w:rPr>
      </w:pPr>
      <w:r w:rsidRPr="00456967">
        <w:rPr>
          <w:i/>
          <w:iCs/>
          <w:sz w:val="28"/>
          <w:szCs w:val="28"/>
        </w:rPr>
        <w:t>Примечания.</w:t>
      </w:r>
    </w:p>
    <w:p w:rsidR="00810FE4" w:rsidRPr="00456967" w:rsidRDefault="00810FE4" w:rsidP="007E4025">
      <w:pPr>
        <w:pStyle w:val="a4"/>
        <w:spacing w:before="0" w:after="0" w:line="360" w:lineRule="auto"/>
        <w:ind w:firstLine="709"/>
        <w:rPr>
          <w:i/>
          <w:iCs/>
          <w:sz w:val="28"/>
          <w:szCs w:val="28"/>
        </w:rPr>
      </w:pPr>
      <w:r w:rsidRPr="00456967">
        <w:rPr>
          <w:i/>
          <w:iCs/>
          <w:sz w:val="28"/>
          <w:szCs w:val="28"/>
        </w:rPr>
        <w:t>1.Нижний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810FE4" w:rsidRPr="00456967" w:rsidRDefault="00810FE4" w:rsidP="007E4025">
      <w:pPr>
        <w:pStyle w:val="a4"/>
        <w:spacing w:before="0" w:after="0" w:line="360" w:lineRule="auto"/>
        <w:ind w:firstLine="709"/>
        <w:rPr>
          <w:i/>
          <w:iCs/>
          <w:sz w:val="28"/>
          <w:szCs w:val="28"/>
        </w:rPr>
      </w:pPr>
      <w:r w:rsidRPr="00456967">
        <w:rPr>
          <w:i/>
          <w:iCs/>
          <w:sz w:val="28"/>
          <w:szCs w:val="28"/>
        </w:rPr>
        <w:t>2.При необходимости организации обособленных хозяйственных проездов площадь селитебной территории увеличивается на 10 процентов.</w:t>
      </w:r>
    </w:p>
    <w:p w:rsidR="00810FE4" w:rsidRPr="00456967" w:rsidRDefault="00810FE4" w:rsidP="007E4025">
      <w:pPr>
        <w:pStyle w:val="a4"/>
        <w:spacing w:before="0" w:after="0" w:line="360" w:lineRule="auto"/>
        <w:ind w:firstLine="709"/>
        <w:rPr>
          <w:i/>
          <w:iCs/>
          <w:sz w:val="28"/>
          <w:szCs w:val="28"/>
        </w:rPr>
      </w:pPr>
      <w:r w:rsidRPr="00456967">
        <w:rPr>
          <w:i/>
          <w:iCs/>
          <w:sz w:val="28"/>
          <w:szCs w:val="28"/>
        </w:rPr>
        <w:t>3.При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810FE4" w:rsidRPr="00456967" w:rsidRDefault="00810FE4" w:rsidP="007E4025">
      <w:pPr>
        <w:pStyle w:val="a4"/>
        <w:spacing w:before="0" w:after="0" w:line="360" w:lineRule="auto"/>
        <w:ind w:firstLine="709"/>
        <w:rPr>
          <w:sz w:val="28"/>
          <w:szCs w:val="28"/>
        </w:rPr>
      </w:pPr>
    </w:p>
    <w:p w:rsidR="00810FE4" w:rsidRPr="00456967" w:rsidRDefault="00810FE4" w:rsidP="007E4025">
      <w:pPr>
        <w:pStyle w:val="a4"/>
        <w:spacing w:before="0" w:after="0" w:line="360" w:lineRule="auto"/>
        <w:ind w:firstLine="709"/>
        <w:rPr>
          <w:sz w:val="28"/>
          <w:szCs w:val="28"/>
        </w:rPr>
      </w:pPr>
      <w:r w:rsidRPr="00456967">
        <w:rPr>
          <w:sz w:val="28"/>
          <w:szCs w:val="28"/>
        </w:rPr>
        <w:t>В соответствии с таблицей 15 РНГП Краснодарского края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ниже (Таблица 11).</w:t>
      </w:r>
    </w:p>
    <w:p w:rsidR="00810FE4" w:rsidRPr="00456967" w:rsidRDefault="00810FE4" w:rsidP="007E4025">
      <w:pPr>
        <w:pStyle w:val="a4"/>
        <w:spacing w:before="0" w:after="0" w:line="360" w:lineRule="auto"/>
        <w:ind w:firstLine="0"/>
        <w:rPr>
          <w:sz w:val="28"/>
          <w:szCs w:val="28"/>
        </w:rPr>
      </w:pPr>
    </w:p>
    <w:p w:rsidR="00810FE4" w:rsidRPr="00456967" w:rsidRDefault="00810FE4" w:rsidP="007E4025">
      <w:pPr>
        <w:pStyle w:val="a4"/>
        <w:spacing w:before="0" w:after="0" w:line="360" w:lineRule="auto"/>
        <w:ind w:firstLine="0"/>
        <w:rPr>
          <w:sz w:val="28"/>
          <w:szCs w:val="28"/>
        </w:rPr>
      </w:pPr>
      <w:r w:rsidRPr="00456967">
        <w:rPr>
          <w:sz w:val="28"/>
          <w:szCs w:val="28"/>
        </w:rPr>
        <w:t>Таблица 11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w:t>
      </w:r>
    </w:p>
    <w:p w:rsidR="00810FE4" w:rsidRPr="00456967" w:rsidRDefault="00810FE4" w:rsidP="007E4025">
      <w:pPr>
        <w:autoSpaceDE w:val="0"/>
        <w:autoSpaceDN w:val="0"/>
        <w:adjustRightInd w:val="0"/>
        <w:spacing w:line="360" w:lineRule="auto"/>
        <w:jc w:val="both"/>
        <w:outlineLvl w:val="0"/>
        <w:rPr>
          <w:sz w:val="28"/>
          <w:szCs w:val="28"/>
        </w:rPr>
      </w:pPr>
    </w:p>
    <w:tbl>
      <w:tblPr>
        <w:tblW w:w="9600" w:type="dxa"/>
        <w:tblInd w:w="2" w:type="dxa"/>
        <w:tblLayout w:type="fixed"/>
        <w:tblCellMar>
          <w:top w:w="75" w:type="dxa"/>
          <w:left w:w="0" w:type="dxa"/>
          <w:bottom w:w="75" w:type="dxa"/>
          <w:right w:w="0" w:type="dxa"/>
        </w:tblCellMar>
        <w:tblLook w:val="0000"/>
      </w:tblPr>
      <w:tblGrid>
        <w:gridCol w:w="1980"/>
        <w:gridCol w:w="2805"/>
        <w:gridCol w:w="1455"/>
        <w:gridCol w:w="1605"/>
        <w:gridCol w:w="1755"/>
      </w:tblGrid>
      <w:tr w:rsidR="00810FE4" w:rsidRPr="00456967">
        <w:trPr>
          <w:trHeight w:val="100"/>
        </w:trPr>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Тип территории</w:t>
            </w:r>
          </w:p>
        </w:tc>
        <w:tc>
          <w:tcPr>
            <w:tcW w:w="28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Тип жилого дома (этажность 1 - 3)</w:t>
            </w:r>
          </w:p>
        </w:tc>
        <w:tc>
          <w:tcPr>
            <w:tcW w:w="30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Площадь приквартирных участков, га</w:t>
            </w:r>
          </w:p>
        </w:tc>
        <w:tc>
          <w:tcPr>
            <w:tcW w:w="175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Функционально - типологические признаки участка (кроме проживания)</w:t>
            </w:r>
          </w:p>
        </w:tc>
      </w:tr>
      <w:tr w:rsidR="00810FE4" w:rsidRPr="00456967">
        <w:trPr>
          <w:trHeight w:val="10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both"/>
              <w:outlineLvl w:val="0"/>
            </w:pPr>
          </w:p>
        </w:tc>
        <w:tc>
          <w:tcPr>
            <w:tcW w:w="28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both"/>
              <w:outlineLvl w:val="0"/>
            </w:pPr>
          </w:p>
        </w:tc>
        <w:tc>
          <w:tcPr>
            <w:tcW w:w="14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не менее</w:t>
            </w:r>
          </w:p>
        </w:tc>
        <w:tc>
          <w:tcPr>
            <w:tcW w:w="16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не более</w:t>
            </w:r>
          </w:p>
        </w:tc>
        <w:tc>
          <w:tcPr>
            <w:tcW w:w="175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right"/>
            </w:pPr>
          </w:p>
        </w:tc>
      </w:tr>
      <w:tr w:rsidR="00810FE4" w:rsidRPr="00456967">
        <w:trPr>
          <w:trHeight w:val="150"/>
        </w:trPr>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Тип Б - жилые образования сельских поселений</w:t>
            </w: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усадебные дома, в том числе с местами приложения</w:t>
            </w:r>
          </w:p>
          <w:p w:rsidR="00810FE4" w:rsidRPr="00456967" w:rsidRDefault="00810FE4" w:rsidP="007E4025">
            <w:pPr>
              <w:autoSpaceDE w:val="0"/>
              <w:autoSpaceDN w:val="0"/>
              <w:adjustRightInd w:val="0"/>
              <w:spacing w:line="360" w:lineRule="auto"/>
            </w:pPr>
            <w:r w:rsidRPr="00456967">
              <w:t>труда (включая площадь застройки)</w:t>
            </w:r>
          </w:p>
        </w:tc>
        <w:tc>
          <w:tcPr>
            <w:tcW w:w="14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0,1</w:t>
            </w:r>
          </w:p>
        </w:tc>
        <w:tc>
          <w:tcPr>
            <w:tcW w:w="16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0,5</w:t>
            </w:r>
          </w:p>
        </w:tc>
        <w:tc>
          <w:tcPr>
            <w:tcW w:w="175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810FE4" w:rsidRPr="00456967">
        <w:trPr>
          <w:trHeight w:val="15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both"/>
              <w:outlineLvl w:val="0"/>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одно-, двухквартирные дома (включая площадь застройки)</w:t>
            </w:r>
          </w:p>
        </w:tc>
        <w:tc>
          <w:tcPr>
            <w:tcW w:w="14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0,1</w:t>
            </w:r>
          </w:p>
        </w:tc>
        <w:tc>
          <w:tcPr>
            <w:tcW w:w="16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0,35</w:t>
            </w:r>
          </w:p>
        </w:tc>
        <w:tc>
          <w:tcPr>
            <w:tcW w:w="175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p>
        </w:tc>
      </w:tr>
      <w:tr w:rsidR="00810FE4" w:rsidRPr="00456967">
        <w:trPr>
          <w:trHeight w:val="15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both"/>
              <w:outlineLvl w:val="0"/>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многоквартирные блокированные дома (включая площадь застройки)</w:t>
            </w:r>
          </w:p>
        </w:tc>
        <w:tc>
          <w:tcPr>
            <w:tcW w:w="14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0,04</w:t>
            </w:r>
          </w:p>
        </w:tc>
        <w:tc>
          <w:tcPr>
            <w:tcW w:w="16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jc w:val="center"/>
            </w:pPr>
            <w:r w:rsidRPr="00456967">
              <w:t>0,08</w:t>
            </w:r>
          </w:p>
        </w:tc>
        <w:tc>
          <w:tcPr>
            <w:tcW w:w="17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autoSpaceDE w:val="0"/>
              <w:autoSpaceDN w:val="0"/>
              <w:adjustRightInd w:val="0"/>
              <w:spacing w:line="360" w:lineRule="auto"/>
            </w:pPr>
            <w:r w:rsidRPr="00456967">
              <w:t>ведение ограниченного личного подсобного хозяйства,</w:t>
            </w:r>
          </w:p>
          <w:p w:rsidR="00810FE4" w:rsidRPr="00456967" w:rsidRDefault="00810FE4" w:rsidP="007E4025">
            <w:pPr>
              <w:autoSpaceDE w:val="0"/>
              <w:autoSpaceDN w:val="0"/>
              <w:adjustRightInd w:val="0"/>
              <w:spacing w:line="360" w:lineRule="auto"/>
            </w:pPr>
            <w:r w:rsidRPr="00456967">
              <w:t>садоводство, огородничество, игры детей, отдых</w:t>
            </w:r>
          </w:p>
        </w:tc>
      </w:tr>
    </w:tbl>
    <w:p w:rsidR="00810FE4" w:rsidRPr="00456967" w:rsidRDefault="00810FE4" w:rsidP="007E4025">
      <w:pPr>
        <w:pStyle w:val="a4"/>
        <w:spacing w:before="0" w:after="0" w:line="360" w:lineRule="auto"/>
        <w:ind w:firstLine="0"/>
        <w:rPr>
          <w:sz w:val="28"/>
          <w:szCs w:val="28"/>
        </w:rPr>
      </w:pPr>
    </w:p>
    <w:p w:rsidR="00810FE4" w:rsidRPr="00456967" w:rsidRDefault="00810FE4" w:rsidP="007E4025">
      <w:pPr>
        <w:pStyle w:val="a4"/>
        <w:spacing w:before="0" w:after="0" w:line="360" w:lineRule="auto"/>
        <w:ind w:left="709" w:hanging="709"/>
        <w:rPr>
          <w:sz w:val="28"/>
          <w:szCs w:val="28"/>
        </w:rPr>
      </w:pPr>
      <w:r w:rsidRPr="00456967">
        <w:rPr>
          <w:sz w:val="28"/>
          <w:szCs w:val="28"/>
        </w:rPr>
        <w:t>5.6.1.2.Расчетные показатели минимально допустимой плотности населения на территории жилой застройки</w:t>
      </w:r>
    </w:p>
    <w:p w:rsidR="00810FE4" w:rsidRPr="00456967" w:rsidRDefault="00810FE4" w:rsidP="007E4025">
      <w:pPr>
        <w:pStyle w:val="a4"/>
        <w:spacing w:before="0" w:after="0" w:line="360" w:lineRule="auto"/>
        <w:ind w:firstLine="709"/>
        <w:rPr>
          <w:sz w:val="28"/>
          <w:szCs w:val="28"/>
        </w:rPr>
      </w:pPr>
      <w:r w:rsidRPr="00456967">
        <w:rPr>
          <w:sz w:val="28"/>
          <w:szCs w:val="28"/>
        </w:rPr>
        <w:t>Согласно п.2.21*СНиП 2.07.01-89* «Градостроительство. Планировка и застройка городских и сельских поселений» и п. 2.2.74 РНГП Краснодарского края установлены расчетные показатели минимально допустимой плотности населения на территории жилой застройки сельского поселения (</w:t>
      </w:r>
      <w:fldSimple w:instr=" REF _Ref393288402 \h  \* MERGEFORMAT ">
        <w:r w:rsidRPr="00456967">
          <w:rPr>
            <w:sz w:val="28"/>
            <w:szCs w:val="28"/>
          </w:rPr>
          <w:t xml:space="preserve">Таблица </w:t>
        </w:r>
      </w:fldSimple>
      <w:r w:rsidRPr="00456967">
        <w:rPr>
          <w:sz w:val="28"/>
          <w:szCs w:val="28"/>
        </w:rPr>
        <w:t>12).</w:t>
      </w:r>
    </w:p>
    <w:p w:rsidR="00810FE4" w:rsidRPr="00456967" w:rsidRDefault="00810FE4" w:rsidP="007E4025">
      <w:pPr>
        <w:pStyle w:val="102"/>
        <w:spacing w:line="360" w:lineRule="auto"/>
        <w:rPr>
          <w:sz w:val="28"/>
          <w:szCs w:val="28"/>
        </w:rPr>
      </w:pPr>
      <w:bookmarkStart w:id="38" w:name="_Ref393288402"/>
      <w:r w:rsidRPr="00456967">
        <w:rPr>
          <w:sz w:val="28"/>
          <w:szCs w:val="28"/>
        </w:rPr>
        <w:t xml:space="preserve">Таблица </w:t>
      </w:r>
      <w:bookmarkEnd w:id="38"/>
      <w:r w:rsidRPr="00456967">
        <w:rPr>
          <w:sz w:val="28"/>
          <w:szCs w:val="28"/>
        </w:rPr>
        <w:t>12 Расчетные показатели минимально допустимой плотности населения жилой застройки</w:t>
      </w:r>
    </w:p>
    <w:p w:rsidR="00810FE4" w:rsidRPr="00456967" w:rsidRDefault="00810FE4" w:rsidP="007E4025">
      <w:pPr>
        <w:pStyle w:val="102"/>
        <w:spacing w:line="360" w:lineRule="auto"/>
        <w:rPr>
          <w:sz w:val="28"/>
          <w:szCs w:val="28"/>
        </w:rPr>
      </w:pPr>
    </w:p>
    <w:tbl>
      <w:tblPr>
        <w:tblW w:w="4965" w:type="pct"/>
        <w:jc w:val="center"/>
        <w:tblCellMar>
          <w:left w:w="70" w:type="dxa"/>
          <w:right w:w="70" w:type="dxa"/>
        </w:tblCellMar>
        <w:tblLook w:val="0000"/>
      </w:tblPr>
      <w:tblGrid>
        <w:gridCol w:w="3314"/>
        <w:gridCol w:w="1396"/>
        <w:gridCol w:w="876"/>
        <w:gridCol w:w="876"/>
        <w:gridCol w:w="878"/>
        <w:gridCol w:w="878"/>
        <w:gridCol w:w="878"/>
        <w:gridCol w:w="614"/>
      </w:tblGrid>
      <w:tr w:rsidR="00810FE4" w:rsidRPr="00456967">
        <w:trPr>
          <w:cantSplit/>
          <w:trHeight w:val="20"/>
          <w:tblHeader/>
          <w:jc w:val="center"/>
        </w:trPr>
        <w:tc>
          <w:tcPr>
            <w:tcW w:w="1707" w:type="pct"/>
            <w:vMerge w:val="restart"/>
            <w:tcBorders>
              <w:top w:val="single" w:sz="6" w:space="0" w:color="auto"/>
              <w:left w:val="single" w:sz="6" w:space="0" w:color="auto"/>
              <w:right w:val="single" w:sz="4" w:space="0" w:color="auto"/>
            </w:tcBorders>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Тип дома</w:t>
            </w:r>
          </w:p>
        </w:tc>
        <w:tc>
          <w:tcPr>
            <w:tcW w:w="3293" w:type="pct"/>
            <w:gridSpan w:val="7"/>
            <w:tcBorders>
              <w:top w:val="single" w:sz="6" w:space="0" w:color="auto"/>
              <w:left w:val="single" w:sz="4" w:space="0" w:color="auto"/>
              <w:bottom w:val="single" w:sz="4" w:space="0" w:color="auto"/>
              <w:right w:val="single" w:sz="6" w:space="0" w:color="auto"/>
            </w:tcBorders>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Плотность населения на</w:t>
            </w:r>
          </w:p>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 xml:space="preserve">территории жилой застройки </w:t>
            </w:r>
          </w:p>
        </w:tc>
      </w:tr>
      <w:tr w:rsidR="00810FE4" w:rsidRPr="00456967">
        <w:trPr>
          <w:cantSplit/>
          <w:trHeight w:val="430"/>
          <w:tblHeader/>
          <w:jc w:val="center"/>
        </w:trPr>
        <w:tc>
          <w:tcPr>
            <w:tcW w:w="1707" w:type="pct"/>
            <w:vMerge/>
            <w:tcBorders>
              <w:left w:val="single" w:sz="6"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vMerge w:val="restart"/>
            <w:tcBorders>
              <w:top w:val="single" w:sz="4" w:space="0" w:color="auto"/>
              <w:left w:val="single" w:sz="4" w:space="0" w:color="auto"/>
              <w:right w:val="single" w:sz="6" w:space="0" w:color="auto"/>
            </w:tcBorders>
            <w:vAlign w:val="center"/>
          </w:tcPr>
          <w:p w:rsidR="00810FE4" w:rsidRPr="00456967" w:rsidRDefault="00810FE4" w:rsidP="007E4025">
            <w:pPr>
              <w:pStyle w:val="100"/>
              <w:spacing w:line="360" w:lineRule="auto"/>
              <w:rPr>
                <w:sz w:val="24"/>
                <w:szCs w:val="24"/>
              </w:rPr>
            </w:pPr>
            <w:r w:rsidRPr="00456967">
              <w:rPr>
                <w:sz w:val="24"/>
                <w:szCs w:val="24"/>
              </w:rPr>
              <w:t>Размер земельного участка, кв.м</w:t>
            </w:r>
          </w:p>
        </w:tc>
        <w:tc>
          <w:tcPr>
            <w:tcW w:w="2575" w:type="pct"/>
            <w:gridSpan w:val="6"/>
            <w:tcBorders>
              <w:top w:val="single" w:sz="6" w:space="0" w:color="auto"/>
              <w:left w:val="single" w:sz="6" w:space="0" w:color="auto"/>
              <w:bottom w:val="single" w:sz="4" w:space="0" w:color="auto"/>
              <w:right w:val="single" w:sz="6" w:space="0" w:color="auto"/>
            </w:tcBorders>
            <w:vAlign w:val="center"/>
          </w:tcPr>
          <w:p w:rsidR="00810FE4" w:rsidRPr="00456967" w:rsidRDefault="00810FE4" w:rsidP="007E4025">
            <w:pPr>
              <w:pStyle w:val="100"/>
              <w:spacing w:line="360" w:lineRule="auto"/>
              <w:rPr>
                <w:sz w:val="24"/>
                <w:szCs w:val="24"/>
              </w:rPr>
            </w:pPr>
            <w:r w:rsidRPr="00456967">
              <w:rPr>
                <w:sz w:val="24"/>
                <w:szCs w:val="24"/>
              </w:rPr>
              <w:t>Средний размер семьи, человек</w:t>
            </w:r>
          </w:p>
        </w:tc>
      </w:tr>
      <w:tr w:rsidR="00810FE4" w:rsidRPr="00456967">
        <w:trPr>
          <w:cantSplit/>
          <w:trHeight w:val="60"/>
          <w:tblHeader/>
          <w:jc w:val="center"/>
        </w:trPr>
        <w:tc>
          <w:tcPr>
            <w:tcW w:w="1707" w:type="pct"/>
            <w:vMerge/>
            <w:tcBorders>
              <w:left w:val="single" w:sz="6" w:space="0" w:color="auto"/>
              <w:bottom w:val="single" w:sz="6"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vMerge/>
            <w:tcBorders>
              <w:left w:val="single" w:sz="4" w:space="0" w:color="auto"/>
              <w:bottom w:val="single" w:sz="6" w:space="0" w:color="auto"/>
              <w:right w:val="single" w:sz="6" w:space="0" w:color="auto"/>
            </w:tcBorders>
            <w:vAlign w:val="center"/>
          </w:tcPr>
          <w:p w:rsidR="00810FE4" w:rsidRPr="00456967" w:rsidRDefault="00810FE4" w:rsidP="007E4025">
            <w:pPr>
              <w:pStyle w:val="100"/>
              <w:spacing w:line="360" w:lineRule="auto"/>
              <w:rPr>
                <w:sz w:val="24"/>
                <w:szCs w:val="24"/>
              </w:rPr>
            </w:pPr>
          </w:p>
        </w:tc>
        <w:tc>
          <w:tcPr>
            <w:tcW w:w="451" w:type="pct"/>
            <w:tcBorders>
              <w:top w:val="single" w:sz="4"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2,5</w:t>
            </w:r>
          </w:p>
        </w:tc>
        <w:tc>
          <w:tcPr>
            <w:tcW w:w="451" w:type="pct"/>
            <w:tcBorders>
              <w:top w:val="single" w:sz="4"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3,0 </w:t>
            </w:r>
            <w:r w:rsidRPr="00456967">
              <w:rPr>
                <w:sz w:val="24"/>
                <w:szCs w:val="24"/>
              </w:rPr>
              <w:br/>
            </w:r>
          </w:p>
        </w:tc>
        <w:tc>
          <w:tcPr>
            <w:tcW w:w="452" w:type="pct"/>
            <w:tcBorders>
              <w:top w:val="single" w:sz="4"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3,5 </w:t>
            </w:r>
          </w:p>
        </w:tc>
        <w:tc>
          <w:tcPr>
            <w:tcW w:w="452" w:type="pct"/>
            <w:tcBorders>
              <w:top w:val="single" w:sz="4"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4,0 </w:t>
            </w:r>
            <w:r w:rsidRPr="00456967">
              <w:rPr>
                <w:sz w:val="24"/>
                <w:szCs w:val="24"/>
              </w:rPr>
              <w:br/>
            </w:r>
          </w:p>
        </w:tc>
        <w:tc>
          <w:tcPr>
            <w:tcW w:w="452" w:type="pct"/>
            <w:tcBorders>
              <w:top w:val="single" w:sz="4"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4,5 </w:t>
            </w:r>
            <w:r w:rsidRPr="00456967">
              <w:rPr>
                <w:sz w:val="24"/>
                <w:szCs w:val="24"/>
              </w:rPr>
              <w:br/>
            </w:r>
          </w:p>
        </w:tc>
        <w:tc>
          <w:tcPr>
            <w:tcW w:w="315" w:type="pct"/>
            <w:tcBorders>
              <w:top w:val="single" w:sz="4"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5,0 </w:t>
            </w:r>
          </w:p>
        </w:tc>
      </w:tr>
      <w:tr w:rsidR="00810FE4" w:rsidRPr="00456967">
        <w:trPr>
          <w:cantSplit/>
          <w:trHeight w:val="20"/>
          <w:jc w:val="center"/>
        </w:trPr>
        <w:tc>
          <w:tcPr>
            <w:tcW w:w="1707" w:type="pct"/>
            <w:vMerge w:val="restart"/>
            <w:tcBorders>
              <w:top w:val="single" w:sz="4" w:space="0" w:color="auto"/>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Усадебный с приквартирными участками</w:t>
            </w:r>
          </w:p>
        </w:tc>
        <w:tc>
          <w:tcPr>
            <w:tcW w:w="719"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2000</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10  </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12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14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16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18  </w:t>
            </w:r>
          </w:p>
        </w:tc>
        <w:tc>
          <w:tcPr>
            <w:tcW w:w="31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20  </w:t>
            </w:r>
          </w:p>
        </w:tc>
      </w:tr>
      <w:tr w:rsidR="00810FE4" w:rsidRPr="00456967">
        <w:trPr>
          <w:cantSplit/>
          <w:trHeight w:val="20"/>
          <w:jc w:val="center"/>
        </w:trPr>
        <w:tc>
          <w:tcPr>
            <w:tcW w:w="1707" w:type="pct"/>
            <w:vMerge/>
            <w:tcBorders>
              <w:top w:val="nil"/>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1500</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13  </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15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17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20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22  </w:t>
            </w:r>
          </w:p>
        </w:tc>
        <w:tc>
          <w:tcPr>
            <w:tcW w:w="31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25  </w:t>
            </w:r>
          </w:p>
        </w:tc>
      </w:tr>
      <w:tr w:rsidR="00810FE4" w:rsidRPr="00456967">
        <w:trPr>
          <w:cantSplit/>
          <w:trHeight w:val="20"/>
          <w:jc w:val="center"/>
        </w:trPr>
        <w:tc>
          <w:tcPr>
            <w:tcW w:w="1707" w:type="pct"/>
            <w:vMerge/>
            <w:tcBorders>
              <w:top w:val="nil"/>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1200</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17  </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21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23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25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28  </w:t>
            </w:r>
          </w:p>
        </w:tc>
        <w:tc>
          <w:tcPr>
            <w:tcW w:w="31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32  </w:t>
            </w:r>
          </w:p>
        </w:tc>
      </w:tr>
      <w:tr w:rsidR="00810FE4" w:rsidRPr="00456967">
        <w:trPr>
          <w:cantSplit/>
          <w:trHeight w:val="20"/>
          <w:jc w:val="center"/>
        </w:trPr>
        <w:tc>
          <w:tcPr>
            <w:tcW w:w="1707" w:type="pct"/>
            <w:vMerge/>
            <w:tcBorders>
              <w:top w:val="nil"/>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1000</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20  </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24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28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32  </w:t>
            </w:r>
          </w:p>
        </w:tc>
        <w:tc>
          <w:tcPr>
            <w:tcW w:w="31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35  </w:t>
            </w:r>
          </w:p>
        </w:tc>
      </w:tr>
      <w:tr w:rsidR="00810FE4" w:rsidRPr="00456967">
        <w:trPr>
          <w:cantSplit/>
          <w:trHeight w:val="20"/>
          <w:jc w:val="center"/>
        </w:trPr>
        <w:tc>
          <w:tcPr>
            <w:tcW w:w="1707" w:type="pct"/>
            <w:vMerge/>
            <w:tcBorders>
              <w:top w:val="nil"/>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800</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25  </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35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38  </w:t>
            </w:r>
          </w:p>
        </w:tc>
        <w:tc>
          <w:tcPr>
            <w:tcW w:w="31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42  </w:t>
            </w:r>
          </w:p>
        </w:tc>
      </w:tr>
      <w:tr w:rsidR="00810FE4" w:rsidRPr="00456967">
        <w:trPr>
          <w:cantSplit/>
          <w:trHeight w:val="20"/>
          <w:jc w:val="center"/>
        </w:trPr>
        <w:tc>
          <w:tcPr>
            <w:tcW w:w="1707" w:type="pct"/>
            <w:vMerge/>
            <w:tcBorders>
              <w:top w:val="nil"/>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600</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30  </w:t>
            </w:r>
          </w:p>
        </w:tc>
        <w:tc>
          <w:tcPr>
            <w:tcW w:w="451"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40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41  </w:t>
            </w:r>
          </w:p>
        </w:tc>
        <w:tc>
          <w:tcPr>
            <w:tcW w:w="452"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44  </w:t>
            </w:r>
          </w:p>
        </w:tc>
        <w:tc>
          <w:tcPr>
            <w:tcW w:w="315" w:type="pct"/>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48  </w:t>
            </w:r>
          </w:p>
        </w:tc>
      </w:tr>
      <w:tr w:rsidR="00810FE4" w:rsidRPr="00456967">
        <w:trPr>
          <w:cantSplit/>
          <w:trHeight w:val="20"/>
          <w:jc w:val="center"/>
        </w:trPr>
        <w:tc>
          <w:tcPr>
            <w:tcW w:w="1707" w:type="pct"/>
            <w:vMerge/>
            <w:tcBorders>
              <w:top w:val="nil"/>
              <w:left w:val="single" w:sz="6" w:space="0" w:color="auto"/>
              <w:bottom w:val="single" w:sz="4"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6" w:space="0" w:color="auto"/>
              <w:left w:val="single" w:sz="6" w:space="0" w:color="auto"/>
              <w:bottom w:val="single" w:sz="4"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400</w:t>
            </w:r>
          </w:p>
        </w:tc>
        <w:tc>
          <w:tcPr>
            <w:tcW w:w="451" w:type="pct"/>
            <w:tcBorders>
              <w:top w:val="single" w:sz="6" w:space="0" w:color="auto"/>
              <w:left w:val="single" w:sz="6" w:space="0" w:color="auto"/>
              <w:bottom w:val="single" w:sz="4"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35  </w:t>
            </w:r>
          </w:p>
        </w:tc>
        <w:tc>
          <w:tcPr>
            <w:tcW w:w="451" w:type="pct"/>
            <w:tcBorders>
              <w:top w:val="single" w:sz="6" w:space="0" w:color="auto"/>
              <w:left w:val="single" w:sz="6" w:space="0" w:color="auto"/>
              <w:bottom w:val="single" w:sz="4" w:space="0" w:color="auto"/>
              <w:right w:val="single" w:sz="4" w:space="0" w:color="auto"/>
            </w:tcBorders>
          </w:tcPr>
          <w:p w:rsidR="00810FE4" w:rsidRPr="00456967" w:rsidRDefault="00810FE4" w:rsidP="007E4025">
            <w:pPr>
              <w:pStyle w:val="100"/>
              <w:spacing w:line="360" w:lineRule="auto"/>
              <w:rPr>
                <w:sz w:val="24"/>
                <w:szCs w:val="24"/>
              </w:rPr>
            </w:pPr>
            <w:r w:rsidRPr="00456967">
              <w:rPr>
                <w:sz w:val="24"/>
                <w:szCs w:val="24"/>
              </w:rPr>
              <w:t xml:space="preserve">40  </w:t>
            </w:r>
          </w:p>
        </w:tc>
        <w:tc>
          <w:tcPr>
            <w:tcW w:w="452" w:type="pct"/>
            <w:tcBorders>
              <w:top w:val="single" w:sz="6" w:space="0" w:color="auto"/>
              <w:left w:val="single" w:sz="4" w:space="0" w:color="auto"/>
              <w:bottom w:val="single" w:sz="4"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44  </w:t>
            </w:r>
          </w:p>
        </w:tc>
        <w:tc>
          <w:tcPr>
            <w:tcW w:w="452" w:type="pct"/>
            <w:tcBorders>
              <w:top w:val="single" w:sz="6" w:space="0" w:color="auto"/>
              <w:left w:val="single" w:sz="6" w:space="0" w:color="auto"/>
              <w:bottom w:val="single" w:sz="4"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45  </w:t>
            </w:r>
          </w:p>
        </w:tc>
        <w:tc>
          <w:tcPr>
            <w:tcW w:w="452" w:type="pct"/>
            <w:tcBorders>
              <w:top w:val="single" w:sz="6" w:space="0" w:color="auto"/>
              <w:left w:val="single" w:sz="6" w:space="0" w:color="auto"/>
              <w:bottom w:val="single" w:sz="4"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50  </w:t>
            </w:r>
          </w:p>
        </w:tc>
        <w:tc>
          <w:tcPr>
            <w:tcW w:w="315" w:type="pct"/>
            <w:tcBorders>
              <w:top w:val="single" w:sz="6" w:space="0" w:color="auto"/>
              <w:left w:val="single" w:sz="6" w:space="0" w:color="auto"/>
              <w:bottom w:val="single" w:sz="4" w:space="0" w:color="auto"/>
              <w:right w:val="single" w:sz="6" w:space="0" w:color="auto"/>
            </w:tcBorders>
          </w:tcPr>
          <w:p w:rsidR="00810FE4" w:rsidRPr="00456967" w:rsidRDefault="00810FE4" w:rsidP="007E4025">
            <w:pPr>
              <w:pStyle w:val="100"/>
              <w:spacing w:line="360" w:lineRule="auto"/>
              <w:rPr>
                <w:sz w:val="24"/>
                <w:szCs w:val="24"/>
              </w:rPr>
            </w:pPr>
            <w:r w:rsidRPr="00456967">
              <w:rPr>
                <w:sz w:val="24"/>
                <w:szCs w:val="24"/>
              </w:rPr>
              <w:t xml:space="preserve">54  </w:t>
            </w:r>
          </w:p>
        </w:tc>
      </w:tr>
      <w:tr w:rsidR="00810FE4" w:rsidRPr="00456967">
        <w:trPr>
          <w:cantSplit/>
          <w:trHeight w:val="20"/>
          <w:jc w:val="center"/>
        </w:trPr>
        <w:tc>
          <w:tcPr>
            <w:tcW w:w="1707" w:type="pct"/>
            <w:vMerge w:val="restart"/>
            <w:tcBorders>
              <w:top w:val="single" w:sz="4" w:space="0" w:color="auto"/>
              <w:left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Секционный</w:t>
            </w:r>
          </w:p>
        </w:tc>
        <w:tc>
          <w:tcPr>
            <w:tcW w:w="719" w:type="pct"/>
            <w:tcBorders>
              <w:top w:val="single" w:sz="4" w:space="0" w:color="auto"/>
              <w:left w:val="single" w:sz="4" w:space="0" w:color="auto"/>
              <w:bottom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1 этаж</w:t>
            </w:r>
          </w:p>
        </w:tc>
        <w:tc>
          <w:tcPr>
            <w:tcW w:w="451" w:type="pct"/>
            <w:vMerge w:val="restart"/>
            <w:tcBorders>
              <w:top w:val="single" w:sz="4" w:space="0" w:color="auto"/>
              <w:left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810FE4" w:rsidRPr="00456967" w:rsidRDefault="00810FE4" w:rsidP="007E4025">
            <w:pPr>
              <w:pStyle w:val="100"/>
              <w:spacing w:line="360" w:lineRule="auto"/>
              <w:rPr>
                <w:sz w:val="24"/>
                <w:szCs w:val="24"/>
              </w:rPr>
            </w:pPr>
            <w:r w:rsidRPr="00456967">
              <w:rPr>
                <w:sz w:val="24"/>
                <w:szCs w:val="24"/>
              </w:rPr>
              <w:t>130</w:t>
            </w:r>
          </w:p>
        </w:tc>
        <w:tc>
          <w:tcPr>
            <w:tcW w:w="1672" w:type="pct"/>
            <w:gridSpan w:val="4"/>
            <w:vMerge w:val="restart"/>
            <w:tcBorders>
              <w:top w:val="single" w:sz="4" w:space="0" w:color="auto"/>
              <w:left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r>
      <w:tr w:rsidR="00810FE4" w:rsidRPr="00456967">
        <w:trPr>
          <w:cantSplit/>
          <w:trHeight w:val="20"/>
          <w:jc w:val="center"/>
        </w:trPr>
        <w:tc>
          <w:tcPr>
            <w:tcW w:w="1707" w:type="pct"/>
            <w:vMerge/>
            <w:tcBorders>
              <w:left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2 этаж</w:t>
            </w:r>
          </w:p>
        </w:tc>
        <w:tc>
          <w:tcPr>
            <w:tcW w:w="451" w:type="pct"/>
            <w:vMerge/>
            <w:tcBorders>
              <w:left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810FE4" w:rsidRPr="00456967" w:rsidRDefault="00810FE4" w:rsidP="007E4025">
            <w:pPr>
              <w:pStyle w:val="100"/>
              <w:spacing w:line="360" w:lineRule="auto"/>
              <w:rPr>
                <w:sz w:val="24"/>
                <w:szCs w:val="24"/>
              </w:rPr>
            </w:pPr>
            <w:r w:rsidRPr="00456967">
              <w:rPr>
                <w:sz w:val="24"/>
                <w:szCs w:val="24"/>
              </w:rPr>
              <w:t>150</w:t>
            </w:r>
          </w:p>
        </w:tc>
        <w:tc>
          <w:tcPr>
            <w:tcW w:w="1672" w:type="pct"/>
            <w:gridSpan w:val="4"/>
            <w:vMerge/>
            <w:tcBorders>
              <w:left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r>
      <w:tr w:rsidR="00810FE4" w:rsidRPr="00456967">
        <w:trPr>
          <w:cantSplit/>
          <w:trHeight w:val="20"/>
          <w:jc w:val="center"/>
        </w:trPr>
        <w:tc>
          <w:tcPr>
            <w:tcW w:w="1707" w:type="pct"/>
            <w:vMerge/>
            <w:tcBorders>
              <w:left w:val="single" w:sz="4" w:space="0" w:color="auto"/>
              <w:bottom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3 этаж</w:t>
            </w:r>
          </w:p>
        </w:tc>
        <w:tc>
          <w:tcPr>
            <w:tcW w:w="451" w:type="pct"/>
            <w:vMerge/>
            <w:tcBorders>
              <w:left w:val="single" w:sz="4" w:space="0" w:color="auto"/>
              <w:bottom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810FE4" w:rsidRPr="00456967" w:rsidRDefault="00810FE4" w:rsidP="007E4025">
            <w:pPr>
              <w:pStyle w:val="100"/>
              <w:spacing w:line="360" w:lineRule="auto"/>
              <w:rPr>
                <w:sz w:val="24"/>
                <w:szCs w:val="24"/>
              </w:rPr>
            </w:pPr>
            <w:r w:rsidRPr="00456967">
              <w:rPr>
                <w:sz w:val="24"/>
                <w:szCs w:val="24"/>
              </w:rPr>
              <w:t>170</w:t>
            </w:r>
          </w:p>
        </w:tc>
        <w:tc>
          <w:tcPr>
            <w:tcW w:w="1672" w:type="pct"/>
            <w:gridSpan w:val="4"/>
            <w:vMerge/>
            <w:tcBorders>
              <w:left w:val="single" w:sz="4" w:space="0" w:color="auto"/>
              <w:bottom w:val="single" w:sz="4" w:space="0" w:color="auto"/>
              <w:right w:val="single" w:sz="4"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r>
    </w:tbl>
    <w:p w:rsidR="00810FE4" w:rsidRPr="00456967" w:rsidRDefault="00810FE4" w:rsidP="007E4025">
      <w:pPr>
        <w:pStyle w:val="a4"/>
        <w:spacing w:before="0" w:after="0" w:line="360" w:lineRule="auto"/>
        <w:ind w:firstLine="0"/>
        <w:rPr>
          <w:sz w:val="28"/>
          <w:szCs w:val="28"/>
        </w:rPr>
      </w:pPr>
      <w:r w:rsidRPr="00456967">
        <w:rPr>
          <w:sz w:val="28"/>
          <w:szCs w:val="28"/>
        </w:rPr>
        <w:t>5.6.1.3.Расчетные показатели минимально допустимой плотности жилой застройки</w:t>
      </w:r>
    </w:p>
    <w:p w:rsidR="00810FE4" w:rsidRPr="00456967" w:rsidRDefault="00810FE4" w:rsidP="007E4025">
      <w:pPr>
        <w:pStyle w:val="ConsPlusNormal"/>
        <w:spacing w:line="360" w:lineRule="auto"/>
        <w:ind w:firstLine="709"/>
        <w:jc w:val="both"/>
        <w:rPr>
          <w:rFonts w:ascii="Times New Roman" w:hAnsi="Times New Roman" w:cs="Times New Roman"/>
          <w:sz w:val="28"/>
          <w:szCs w:val="28"/>
        </w:rPr>
      </w:pPr>
      <w:r w:rsidRPr="00456967">
        <w:rPr>
          <w:rFonts w:ascii="Times New Roman" w:hAnsi="Times New Roman" w:cs="Times New Roman"/>
          <w:sz w:val="28"/>
          <w:szCs w:val="28"/>
        </w:rPr>
        <w:t>В соответствии с пунктом 2.2.75 РНГП Краснодарского края интенсивность использования территории сельского населенного пункта определяется коэффициентом застройки (Кз) и коэффициентом плотности застройки (Кпз).</w:t>
      </w:r>
    </w:p>
    <w:p w:rsidR="00810FE4" w:rsidRPr="00456967" w:rsidRDefault="00810FE4" w:rsidP="007E4025">
      <w:pPr>
        <w:pStyle w:val="ConsPlusNormal"/>
        <w:widowControl/>
        <w:spacing w:line="360" w:lineRule="auto"/>
        <w:ind w:firstLine="709"/>
        <w:jc w:val="both"/>
        <w:rPr>
          <w:rFonts w:ascii="Times New Roman" w:hAnsi="Times New Roman" w:cs="Times New Roman"/>
          <w:sz w:val="28"/>
          <w:szCs w:val="28"/>
        </w:rPr>
      </w:pPr>
      <w:r w:rsidRPr="00456967">
        <w:rPr>
          <w:rFonts w:ascii="Times New Roman" w:hAnsi="Times New Roman" w:cs="Times New Roman"/>
          <w:sz w:val="28"/>
          <w:szCs w:val="28"/>
        </w:rPr>
        <w:t>Предельные параметры застройки (Кз и Кпз) сельской жилой зоны (Таблица 13).</w:t>
      </w:r>
    </w:p>
    <w:p w:rsidR="00810FE4" w:rsidRPr="00456967" w:rsidRDefault="00810FE4" w:rsidP="007E4025">
      <w:pPr>
        <w:pStyle w:val="a4"/>
        <w:spacing w:before="0" w:after="0" w:line="360" w:lineRule="auto"/>
        <w:rPr>
          <w:sz w:val="28"/>
          <w:szCs w:val="28"/>
        </w:rPr>
      </w:pPr>
      <w:bookmarkStart w:id="39" w:name="_Ref393288534"/>
    </w:p>
    <w:p w:rsidR="00810FE4" w:rsidRPr="00456967" w:rsidRDefault="00810FE4" w:rsidP="007E4025">
      <w:pPr>
        <w:pStyle w:val="a4"/>
        <w:spacing w:before="0" w:after="0" w:line="360" w:lineRule="auto"/>
        <w:ind w:firstLine="0"/>
        <w:rPr>
          <w:sz w:val="28"/>
          <w:szCs w:val="28"/>
        </w:rPr>
      </w:pPr>
      <w:r w:rsidRPr="00456967">
        <w:rPr>
          <w:sz w:val="28"/>
          <w:szCs w:val="28"/>
        </w:rPr>
        <w:t xml:space="preserve">Таблица </w:t>
      </w:r>
      <w:bookmarkEnd w:id="39"/>
      <w:r w:rsidRPr="00456967">
        <w:rPr>
          <w:sz w:val="28"/>
          <w:szCs w:val="28"/>
        </w:rPr>
        <w:t>13 Параметры застройки сельской жилой зоны</w:t>
      </w:r>
    </w:p>
    <w:p w:rsidR="00810FE4" w:rsidRPr="00456967" w:rsidRDefault="00810FE4" w:rsidP="007E4025">
      <w:pPr>
        <w:pStyle w:val="a4"/>
        <w:spacing w:before="0" w:after="0" w:line="360" w:lineRule="auto"/>
        <w:ind w:firstLine="0"/>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7"/>
        <w:gridCol w:w="1943"/>
        <w:gridCol w:w="1922"/>
        <w:gridCol w:w="1977"/>
        <w:gridCol w:w="1977"/>
      </w:tblGrid>
      <w:tr w:rsidR="00810FE4" w:rsidRPr="00456967">
        <w:tc>
          <w:tcPr>
            <w:tcW w:w="2027" w:type="dxa"/>
          </w:tcPr>
          <w:p w:rsidR="00810FE4" w:rsidRPr="00456967" w:rsidRDefault="00810FE4" w:rsidP="007E4025">
            <w:pPr>
              <w:pStyle w:val="a4"/>
              <w:spacing w:before="0" w:after="0" w:line="360" w:lineRule="auto"/>
              <w:ind w:firstLine="0"/>
              <w:jc w:val="center"/>
            </w:pPr>
            <w:r w:rsidRPr="00456967">
              <w:t>Тип застройки</w:t>
            </w:r>
          </w:p>
        </w:tc>
        <w:tc>
          <w:tcPr>
            <w:tcW w:w="2028" w:type="dxa"/>
          </w:tcPr>
          <w:p w:rsidR="00810FE4" w:rsidRPr="00456967" w:rsidRDefault="00810FE4" w:rsidP="007E4025">
            <w:pPr>
              <w:pStyle w:val="a4"/>
              <w:spacing w:before="0" w:after="0" w:line="360" w:lineRule="auto"/>
              <w:ind w:firstLine="0"/>
              <w:jc w:val="center"/>
            </w:pPr>
            <w:r w:rsidRPr="00456967">
              <w:t>Размер земельного участка (кв.м)</w:t>
            </w:r>
          </w:p>
        </w:tc>
        <w:tc>
          <w:tcPr>
            <w:tcW w:w="2028" w:type="dxa"/>
          </w:tcPr>
          <w:p w:rsidR="00810FE4" w:rsidRPr="00456967" w:rsidRDefault="00810FE4" w:rsidP="007E4025">
            <w:pPr>
              <w:pStyle w:val="a4"/>
              <w:spacing w:before="0" w:after="0" w:line="360" w:lineRule="auto"/>
              <w:ind w:firstLine="0"/>
              <w:jc w:val="center"/>
            </w:pPr>
            <w:r w:rsidRPr="00456967">
              <w:t>Площадь жилого дома (</w:t>
            </w:r>
            <w:r>
              <w:t>кв.м.</w:t>
            </w:r>
            <w:r w:rsidRPr="00456967">
              <w:t xml:space="preserve"> общей площади)</w:t>
            </w:r>
          </w:p>
        </w:tc>
        <w:tc>
          <w:tcPr>
            <w:tcW w:w="2028" w:type="dxa"/>
          </w:tcPr>
          <w:p w:rsidR="00810FE4" w:rsidRPr="00456967" w:rsidRDefault="00810FE4" w:rsidP="007E4025">
            <w:pPr>
              <w:pStyle w:val="a4"/>
              <w:spacing w:before="0" w:after="0" w:line="360" w:lineRule="auto"/>
              <w:ind w:firstLine="0"/>
              <w:jc w:val="center"/>
            </w:pPr>
            <w:r w:rsidRPr="00456967">
              <w:t>Коэффициент застройки Кз</w:t>
            </w:r>
          </w:p>
        </w:tc>
        <w:tc>
          <w:tcPr>
            <w:tcW w:w="2028" w:type="dxa"/>
          </w:tcPr>
          <w:p w:rsidR="00810FE4" w:rsidRPr="00456967" w:rsidRDefault="00810FE4" w:rsidP="007E4025">
            <w:pPr>
              <w:pStyle w:val="a4"/>
              <w:spacing w:before="0" w:after="0" w:line="360" w:lineRule="auto"/>
              <w:ind w:firstLine="0"/>
              <w:jc w:val="center"/>
            </w:pPr>
            <w:r w:rsidRPr="00456967">
              <w:t>Коэффициент плотности застройки Кпз</w:t>
            </w:r>
          </w:p>
        </w:tc>
      </w:tr>
      <w:tr w:rsidR="00810FE4" w:rsidRPr="00456967">
        <w:tc>
          <w:tcPr>
            <w:tcW w:w="2027" w:type="dxa"/>
            <w:vMerge w:val="restart"/>
          </w:tcPr>
          <w:p w:rsidR="00810FE4" w:rsidRPr="00456967" w:rsidRDefault="00810FE4" w:rsidP="007E4025">
            <w:pPr>
              <w:pStyle w:val="a4"/>
              <w:spacing w:before="0" w:after="0" w:line="360" w:lineRule="auto"/>
              <w:ind w:firstLine="0"/>
              <w:jc w:val="center"/>
            </w:pPr>
            <w:r w:rsidRPr="00456967">
              <w:t>А</w:t>
            </w:r>
          </w:p>
        </w:tc>
        <w:tc>
          <w:tcPr>
            <w:tcW w:w="2028" w:type="dxa"/>
          </w:tcPr>
          <w:p w:rsidR="00810FE4" w:rsidRPr="00456967" w:rsidRDefault="00810FE4" w:rsidP="007E4025">
            <w:pPr>
              <w:pStyle w:val="a4"/>
              <w:spacing w:before="0" w:after="0" w:line="360" w:lineRule="auto"/>
              <w:ind w:firstLine="0"/>
              <w:jc w:val="center"/>
            </w:pPr>
            <w:r w:rsidRPr="00456967">
              <w:t>1200 и более</w:t>
            </w:r>
          </w:p>
        </w:tc>
        <w:tc>
          <w:tcPr>
            <w:tcW w:w="2028" w:type="dxa"/>
          </w:tcPr>
          <w:p w:rsidR="00810FE4" w:rsidRPr="00456967" w:rsidRDefault="00810FE4" w:rsidP="007E4025">
            <w:pPr>
              <w:pStyle w:val="a4"/>
              <w:spacing w:before="0" w:after="0" w:line="360" w:lineRule="auto"/>
              <w:ind w:firstLine="0"/>
              <w:jc w:val="center"/>
            </w:pPr>
            <w:r w:rsidRPr="00456967">
              <w:t>480</w:t>
            </w:r>
          </w:p>
        </w:tc>
        <w:tc>
          <w:tcPr>
            <w:tcW w:w="2028" w:type="dxa"/>
          </w:tcPr>
          <w:p w:rsidR="00810FE4" w:rsidRPr="00456967" w:rsidRDefault="00810FE4" w:rsidP="007E4025">
            <w:pPr>
              <w:pStyle w:val="a4"/>
              <w:spacing w:before="0" w:after="0" w:line="360" w:lineRule="auto"/>
              <w:ind w:firstLine="0"/>
              <w:jc w:val="center"/>
            </w:pPr>
            <w:r w:rsidRPr="00456967">
              <w:t>0,2</w:t>
            </w:r>
          </w:p>
        </w:tc>
        <w:tc>
          <w:tcPr>
            <w:tcW w:w="2028" w:type="dxa"/>
          </w:tcPr>
          <w:p w:rsidR="00810FE4" w:rsidRPr="00456967" w:rsidRDefault="00810FE4" w:rsidP="007E4025">
            <w:pPr>
              <w:pStyle w:val="a4"/>
              <w:spacing w:before="0" w:after="0" w:line="360" w:lineRule="auto"/>
              <w:ind w:firstLine="0"/>
              <w:jc w:val="center"/>
            </w:pPr>
            <w:r w:rsidRPr="00456967">
              <w:t>0,4</w:t>
            </w:r>
          </w:p>
        </w:tc>
      </w:tr>
      <w:tr w:rsidR="00810FE4" w:rsidRPr="00456967">
        <w:tc>
          <w:tcPr>
            <w:tcW w:w="2027" w:type="dxa"/>
            <w:vMerge/>
          </w:tcPr>
          <w:p w:rsidR="00810FE4" w:rsidRPr="00456967" w:rsidRDefault="00810FE4" w:rsidP="007E4025">
            <w:pPr>
              <w:pStyle w:val="a4"/>
              <w:spacing w:before="0" w:after="0" w:line="360" w:lineRule="auto"/>
              <w:ind w:firstLine="0"/>
            </w:pPr>
          </w:p>
        </w:tc>
        <w:tc>
          <w:tcPr>
            <w:tcW w:w="2028" w:type="dxa"/>
          </w:tcPr>
          <w:p w:rsidR="00810FE4" w:rsidRPr="00456967" w:rsidRDefault="00810FE4" w:rsidP="007E4025">
            <w:pPr>
              <w:pStyle w:val="a4"/>
              <w:spacing w:before="0" w:after="0" w:line="360" w:lineRule="auto"/>
              <w:ind w:firstLine="0"/>
              <w:jc w:val="center"/>
            </w:pPr>
            <w:r w:rsidRPr="00456967">
              <w:t>1000</w:t>
            </w:r>
          </w:p>
        </w:tc>
        <w:tc>
          <w:tcPr>
            <w:tcW w:w="2028" w:type="dxa"/>
          </w:tcPr>
          <w:p w:rsidR="00810FE4" w:rsidRPr="00456967" w:rsidRDefault="00810FE4" w:rsidP="007E4025">
            <w:pPr>
              <w:pStyle w:val="a4"/>
              <w:spacing w:before="0" w:after="0" w:line="360" w:lineRule="auto"/>
              <w:ind w:firstLine="0"/>
              <w:jc w:val="center"/>
            </w:pPr>
            <w:r w:rsidRPr="00456967">
              <w:t>400</w:t>
            </w:r>
          </w:p>
        </w:tc>
        <w:tc>
          <w:tcPr>
            <w:tcW w:w="2028" w:type="dxa"/>
          </w:tcPr>
          <w:p w:rsidR="00810FE4" w:rsidRPr="00456967" w:rsidRDefault="00810FE4" w:rsidP="007E4025">
            <w:pPr>
              <w:pStyle w:val="a4"/>
              <w:spacing w:before="0" w:after="0" w:line="360" w:lineRule="auto"/>
              <w:ind w:firstLine="0"/>
              <w:jc w:val="center"/>
            </w:pPr>
            <w:r w:rsidRPr="00456967">
              <w:t>0,2</w:t>
            </w:r>
          </w:p>
        </w:tc>
        <w:tc>
          <w:tcPr>
            <w:tcW w:w="2028" w:type="dxa"/>
          </w:tcPr>
          <w:p w:rsidR="00810FE4" w:rsidRPr="00456967" w:rsidRDefault="00810FE4" w:rsidP="007E4025">
            <w:pPr>
              <w:pStyle w:val="a4"/>
              <w:spacing w:before="0" w:after="0" w:line="360" w:lineRule="auto"/>
              <w:ind w:firstLine="0"/>
              <w:jc w:val="center"/>
            </w:pPr>
            <w:r w:rsidRPr="00456967">
              <w:t>0,4</w:t>
            </w:r>
          </w:p>
        </w:tc>
      </w:tr>
      <w:tr w:rsidR="00810FE4" w:rsidRPr="00456967">
        <w:tc>
          <w:tcPr>
            <w:tcW w:w="2027" w:type="dxa"/>
            <w:vMerge w:val="restart"/>
          </w:tcPr>
          <w:p w:rsidR="00810FE4" w:rsidRPr="00456967" w:rsidRDefault="00810FE4" w:rsidP="007E4025">
            <w:pPr>
              <w:pStyle w:val="a4"/>
              <w:spacing w:before="0" w:after="0" w:line="360" w:lineRule="auto"/>
              <w:ind w:firstLine="0"/>
              <w:jc w:val="center"/>
            </w:pPr>
            <w:r w:rsidRPr="00456967">
              <w:t>Б</w:t>
            </w:r>
          </w:p>
        </w:tc>
        <w:tc>
          <w:tcPr>
            <w:tcW w:w="2028" w:type="dxa"/>
          </w:tcPr>
          <w:p w:rsidR="00810FE4" w:rsidRPr="00456967" w:rsidRDefault="00810FE4" w:rsidP="007E4025">
            <w:pPr>
              <w:pStyle w:val="a4"/>
              <w:spacing w:before="0" w:after="0" w:line="360" w:lineRule="auto"/>
              <w:ind w:firstLine="0"/>
              <w:jc w:val="center"/>
            </w:pPr>
            <w:r w:rsidRPr="00456967">
              <w:t>800</w:t>
            </w:r>
          </w:p>
        </w:tc>
        <w:tc>
          <w:tcPr>
            <w:tcW w:w="2028" w:type="dxa"/>
          </w:tcPr>
          <w:p w:rsidR="00810FE4" w:rsidRPr="00456967" w:rsidRDefault="00810FE4" w:rsidP="007E4025">
            <w:pPr>
              <w:pStyle w:val="a4"/>
              <w:spacing w:before="0" w:after="0" w:line="360" w:lineRule="auto"/>
              <w:ind w:firstLine="0"/>
              <w:jc w:val="center"/>
            </w:pPr>
            <w:r w:rsidRPr="00456967">
              <w:t>480</w:t>
            </w:r>
          </w:p>
        </w:tc>
        <w:tc>
          <w:tcPr>
            <w:tcW w:w="2028" w:type="dxa"/>
          </w:tcPr>
          <w:p w:rsidR="00810FE4" w:rsidRPr="00456967" w:rsidRDefault="00810FE4" w:rsidP="007E4025">
            <w:pPr>
              <w:pStyle w:val="a4"/>
              <w:spacing w:before="0" w:after="0" w:line="360" w:lineRule="auto"/>
              <w:ind w:firstLine="0"/>
              <w:jc w:val="center"/>
            </w:pPr>
            <w:r w:rsidRPr="00456967">
              <w:t>0,3</w:t>
            </w:r>
          </w:p>
        </w:tc>
        <w:tc>
          <w:tcPr>
            <w:tcW w:w="2028" w:type="dxa"/>
          </w:tcPr>
          <w:p w:rsidR="00810FE4" w:rsidRPr="00456967" w:rsidRDefault="00810FE4" w:rsidP="007E4025">
            <w:pPr>
              <w:pStyle w:val="a4"/>
              <w:spacing w:before="0" w:after="0" w:line="360" w:lineRule="auto"/>
              <w:ind w:firstLine="0"/>
              <w:jc w:val="center"/>
            </w:pPr>
            <w:r w:rsidRPr="00456967">
              <w:t>0,6</w:t>
            </w:r>
          </w:p>
        </w:tc>
      </w:tr>
      <w:tr w:rsidR="00810FE4" w:rsidRPr="00456967">
        <w:tc>
          <w:tcPr>
            <w:tcW w:w="2027" w:type="dxa"/>
            <w:vMerge/>
          </w:tcPr>
          <w:p w:rsidR="00810FE4" w:rsidRPr="00456967" w:rsidRDefault="00810FE4" w:rsidP="007E4025">
            <w:pPr>
              <w:pStyle w:val="a4"/>
              <w:spacing w:before="0" w:after="0" w:line="360" w:lineRule="auto"/>
              <w:ind w:firstLine="0"/>
            </w:pPr>
          </w:p>
        </w:tc>
        <w:tc>
          <w:tcPr>
            <w:tcW w:w="2028" w:type="dxa"/>
          </w:tcPr>
          <w:p w:rsidR="00810FE4" w:rsidRPr="00456967" w:rsidRDefault="00810FE4" w:rsidP="007E4025">
            <w:pPr>
              <w:pStyle w:val="a4"/>
              <w:spacing w:before="0" w:after="0" w:line="360" w:lineRule="auto"/>
              <w:ind w:firstLine="0"/>
              <w:jc w:val="center"/>
            </w:pPr>
            <w:r w:rsidRPr="00456967">
              <w:t>600</w:t>
            </w:r>
          </w:p>
        </w:tc>
        <w:tc>
          <w:tcPr>
            <w:tcW w:w="2028" w:type="dxa"/>
          </w:tcPr>
          <w:p w:rsidR="00810FE4" w:rsidRPr="00456967" w:rsidRDefault="00810FE4" w:rsidP="007E4025">
            <w:pPr>
              <w:pStyle w:val="a4"/>
              <w:spacing w:before="0" w:after="0" w:line="360" w:lineRule="auto"/>
              <w:ind w:firstLine="0"/>
              <w:jc w:val="center"/>
            </w:pPr>
            <w:r w:rsidRPr="00456967">
              <w:t>360</w:t>
            </w:r>
          </w:p>
        </w:tc>
        <w:tc>
          <w:tcPr>
            <w:tcW w:w="2028" w:type="dxa"/>
          </w:tcPr>
          <w:p w:rsidR="00810FE4" w:rsidRPr="00456967" w:rsidRDefault="00810FE4" w:rsidP="007E4025">
            <w:pPr>
              <w:spacing w:line="360" w:lineRule="auto"/>
              <w:jc w:val="center"/>
            </w:pPr>
            <w:r w:rsidRPr="00456967">
              <w:t>0,3</w:t>
            </w:r>
          </w:p>
        </w:tc>
        <w:tc>
          <w:tcPr>
            <w:tcW w:w="2028" w:type="dxa"/>
          </w:tcPr>
          <w:p w:rsidR="00810FE4" w:rsidRPr="00456967" w:rsidRDefault="00810FE4" w:rsidP="007E4025">
            <w:pPr>
              <w:spacing w:line="360" w:lineRule="auto"/>
              <w:jc w:val="center"/>
            </w:pPr>
            <w:r w:rsidRPr="00456967">
              <w:t>0,6</w:t>
            </w:r>
          </w:p>
        </w:tc>
      </w:tr>
      <w:tr w:rsidR="00810FE4" w:rsidRPr="00456967">
        <w:tc>
          <w:tcPr>
            <w:tcW w:w="2027" w:type="dxa"/>
            <w:vMerge/>
          </w:tcPr>
          <w:p w:rsidR="00810FE4" w:rsidRPr="00456967" w:rsidRDefault="00810FE4" w:rsidP="007E4025">
            <w:pPr>
              <w:pStyle w:val="a4"/>
              <w:spacing w:before="0" w:after="0" w:line="360" w:lineRule="auto"/>
              <w:ind w:firstLine="0"/>
            </w:pPr>
          </w:p>
        </w:tc>
        <w:tc>
          <w:tcPr>
            <w:tcW w:w="2028" w:type="dxa"/>
          </w:tcPr>
          <w:p w:rsidR="00810FE4" w:rsidRPr="00456967" w:rsidRDefault="00810FE4" w:rsidP="007E4025">
            <w:pPr>
              <w:pStyle w:val="a4"/>
              <w:spacing w:before="0" w:after="0" w:line="360" w:lineRule="auto"/>
              <w:ind w:firstLine="0"/>
              <w:jc w:val="center"/>
            </w:pPr>
            <w:r w:rsidRPr="00456967">
              <w:t>500</w:t>
            </w:r>
          </w:p>
        </w:tc>
        <w:tc>
          <w:tcPr>
            <w:tcW w:w="2028" w:type="dxa"/>
          </w:tcPr>
          <w:p w:rsidR="00810FE4" w:rsidRPr="00456967" w:rsidRDefault="00810FE4" w:rsidP="007E4025">
            <w:pPr>
              <w:pStyle w:val="a4"/>
              <w:spacing w:before="0" w:after="0" w:line="360" w:lineRule="auto"/>
              <w:ind w:firstLine="0"/>
              <w:jc w:val="center"/>
            </w:pPr>
            <w:r w:rsidRPr="00456967">
              <w:t>300</w:t>
            </w:r>
          </w:p>
        </w:tc>
        <w:tc>
          <w:tcPr>
            <w:tcW w:w="2028" w:type="dxa"/>
          </w:tcPr>
          <w:p w:rsidR="00810FE4" w:rsidRPr="00456967" w:rsidRDefault="00810FE4" w:rsidP="007E4025">
            <w:pPr>
              <w:spacing w:line="360" w:lineRule="auto"/>
              <w:jc w:val="center"/>
            </w:pPr>
            <w:r w:rsidRPr="00456967">
              <w:t>0,3</w:t>
            </w:r>
          </w:p>
        </w:tc>
        <w:tc>
          <w:tcPr>
            <w:tcW w:w="2028" w:type="dxa"/>
          </w:tcPr>
          <w:p w:rsidR="00810FE4" w:rsidRPr="00456967" w:rsidRDefault="00810FE4" w:rsidP="007E4025">
            <w:pPr>
              <w:spacing w:line="360" w:lineRule="auto"/>
              <w:jc w:val="center"/>
            </w:pPr>
            <w:r w:rsidRPr="00456967">
              <w:t>0,6</w:t>
            </w:r>
          </w:p>
        </w:tc>
      </w:tr>
      <w:tr w:rsidR="00810FE4" w:rsidRPr="00456967">
        <w:tc>
          <w:tcPr>
            <w:tcW w:w="2027" w:type="dxa"/>
            <w:vMerge/>
          </w:tcPr>
          <w:p w:rsidR="00810FE4" w:rsidRPr="00456967" w:rsidRDefault="00810FE4" w:rsidP="007E4025">
            <w:pPr>
              <w:pStyle w:val="a4"/>
              <w:spacing w:before="0" w:after="0" w:line="360" w:lineRule="auto"/>
              <w:ind w:firstLine="0"/>
            </w:pPr>
          </w:p>
        </w:tc>
        <w:tc>
          <w:tcPr>
            <w:tcW w:w="2028" w:type="dxa"/>
          </w:tcPr>
          <w:p w:rsidR="00810FE4" w:rsidRPr="00456967" w:rsidRDefault="00810FE4" w:rsidP="007E4025">
            <w:pPr>
              <w:pStyle w:val="a4"/>
              <w:spacing w:before="0" w:after="0" w:line="360" w:lineRule="auto"/>
              <w:ind w:firstLine="0"/>
              <w:jc w:val="center"/>
            </w:pPr>
            <w:r w:rsidRPr="00456967">
              <w:t>400</w:t>
            </w:r>
          </w:p>
        </w:tc>
        <w:tc>
          <w:tcPr>
            <w:tcW w:w="2028" w:type="dxa"/>
          </w:tcPr>
          <w:p w:rsidR="00810FE4" w:rsidRPr="00456967" w:rsidRDefault="00810FE4" w:rsidP="007E4025">
            <w:pPr>
              <w:pStyle w:val="a4"/>
              <w:spacing w:before="0" w:after="0" w:line="360" w:lineRule="auto"/>
              <w:ind w:firstLine="0"/>
              <w:jc w:val="center"/>
            </w:pPr>
            <w:r w:rsidRPr="00456967">
              <w:t>240</w:t>
            </w:r>
          </w:p>
        </w:tc>
        <w:tc>
          <w:tcPr>
            <w:tcW w:w="2028" w:type="dxa"/>
          </w:tcPr>
          <w:p w:rsidR="00810FE4" w:rsidRPr="00456967" w:rsidRDefault="00810FE4" w:rsidP="007E4025">
            <w:pPr>
              <w:spacing w:line="360" w:lineRule="auto"/>
              <w:jc w:val="center"/>
            </w:pPr>
            <w:r w:rsidRPr="00456967">
              <w:t>0,3</w:t>
            </w:r>
          </w:p>
        </w:tc>
        <w:tc>
          <w:tcPr>
            <w:tcW w:w="2028" w:type="dxa"/>
          </w:tcPr>
          <w:p w:rsidR="00810FE4" w:rsidRPr="00456967" w:rsidRDefault="00810FE4" w:rsidP="007E4025">
            <w:pPr>
              <w:spacing w:line="360" w:lineRule="auto"/>
              <w:jc w:val="center"/>
            </w:pPr>
            <w:r w:rsidRPr="00456967">
              <w:t>0,6</w:t>
            </w:r>
          </w:p>
        </w:tc>
      </w:tr>
      <w:tr w:rsidR="00810FE4" w:rsidRPr="00456967">
        <w:tc>
          <w:tcPr>
            <w:tcW w:w="2027" w:type="dxa"/>
            <w:vMerge/>
          </w:tcPr>
          <w:p w:rsidR="00810FE4" w:rsidRPr="00456967" w:rsidRDefault="00810FE4" w:rsidP="007E4025">
            <w:pPr>
              <w:pStyle w:val="a4"/>
              <w:spacing w:before="0" w:after="0" w:line="360" w:lineRule="auto"/>
              <w:ind w:firstLine="0"/>
            </w:pPr>
          </w:p>
        </w:tc>
        <w:tc>
          <w:tcPr>
            <w:tcW w:w="2028" w:type="dxa"/>
          </w:tcPr>
          <w:p w:rsidR="00810FE4" w:rsidRPr="00456967" w:rsidRDefault="00810FE4" w:rsidP="007E4025">
            <w:pPr>
              <w:pStyle w:val="a4"/>
              <w:spacing w:before="0" w:after="0" w:line="360" w:lineRule="auto"/>
              <w:ind w:firstLine="0"/>
              <w:jc w:val="center"/>
            </w:pPr>
            <w:r w:rsidRPr="00456967">
              <w:t>300</w:t>
            </w:r>
          </w:p>
        </w:tc>
        <w:tc>
          <w:tcPr>
            <w:tcW w:w="2028" w:type="dxa"/>
          </w:tcPr>
          <w:p w:rsidR="00810FE4" w:rsidRPr="00456967" w:rsidRDefault="00810FE4" w:rsidP="007E4025">
            <w:pPr>
              <w:pStyle w:val="a4"/>
              <w:spacing w:before="0" w:after="0" w:line="360" w:lineRule="auto"/>
              <w:ind w:firstLine="0"/>
              <w:jc w:val="center"/>
            </w:pPr>
            <w:r w:rsidRPr="00456967">
              <w:t>240</w:t>
            </w:r>
          </w:p>
        </w:tc>
        <w:tc>
          <w:tcPr>
            <w:tcW w:w="2028" w:type="dxa"/>
          </w:tcPr>
          <w:p w:rsidR="00810FE4" w:rsidRPr="00456967" w:rsidRDefault="00810FE4" w:rsidP="007E4025">
            <w:pPr>
              <w:pStyle w:val="a4"/>
              <w:spacing w:before="0" w:after="0" w:line="360" w:lineRule="auto"/>
              <w:ind w:firstLine="0"/>
              <w:jc w:val="center"/>
            </w:pPr>
            <w:r w:rsidRPr="00456967">
              <w:t>0,4</w:t>
            </w:r>
          </w:p>
        </w:tc>
        <w:tc>
          <w:tcPr>
            <w:tcW w:w="2028" w:type="dxa"/>
          </w:tcPr>
          <w:p w:rsidR="00810FE4" w:rsidRPr="00456967" w:rsidRDefault="00810FE4" w:rsidP="007E4025">
            <w:pPr>
              <w:pStyle w:val="a4"/>
              <w:spacing w:before="0" w:after="0" w:line="360" w:lineRule="auto"/>
              <w:ind w:firstLine="0"/>
              <w:jc w:val="center"/>
            </w:pPr>
            <w:r w:rsidRPr="00456967">
              <w:t>0,8</w:t>
            </w:r>
          </w:p>
        </w:tc>
      </w:tr>
      <w:tr w:rsidR="00810FE4" w:rsidRPr="00456967">
        <w:tc>
          <w:tcPr>
            <w:tcW w:w="2027" w:type="dxa"/>
          </w:tcPr>
          <w:p w:rsidR="00810FE4" w:rsidRPr="00456967" w:rsidRDefault="00810FE4" w:rsidP="007E4025">
            <w:pPr>
              <w:pStyle w:val="a4"/>
              <w:spacing w:before="0" w:after="0" w:line="360" w:lineRule="auto"/>
              <w:ind w:firstLine="0"/>
              <w:jc w:val="center"/>
            </w:pPr>
            <w:r w:rsidRPr="00456967">
              <w:t>В</w:t>
            </w:r>
          </w:p>
        </w:tc>
        <w:tc>
          <w:tcPr>
            <w:tcW w:w="2028" w:type="dxa"/>
          </w:tcPr>
          <w:p w:rsidR="00810FE4" w:rsidRPr="00456967" w:rsidRDefault="00810FE4" w:rsidP="007E4025">
            <w:pPr>
              <w:pStyle w:val="a4"/>
              <w:spacing w:before="0" w:after="0" w:line="360" w:lineRule="auto"/>
              <w:ind w:firstLine="0"/>
              <w:jc w:val="center"/>
            </w:pPr>
            <w:r w:rsidRPr="00456967">
              <w:t>200</w:t>
            </w:r>
          </w:p>
        </w:tc>
        <w:tc>
          <w:tcPr>
            <w:tcW w:w="2028" w:type="dxa"/>
          </w:tcPr>
          <w:p w:rsidR="00810FE4" w:rsidRPr="00456967" w:rsidRDefault="00810FE4" w:rsidP="007E4025">
            <w:pPr>
              <w:pStyle w:val="a4"/>
              <w:spacing w:before="0" w:after="0" w:line="360" w:lineRule="auto"/>
              <w:ind w:firstLine="0"/>
              <w:jc w:val="center"/>
            </w:pPr>
            <w:r w:rsidRPr="00456967">
              <w:t>160</w:t>
            </w:r>
          </w:p>
        </w:tc>
        <w:tc>
          <w:tcPr>
            <w:tcW w:w="2028" w:type="dxa"/>
          </w:tcPr>
          <w:p w:rsidR="00810FE4" w:rsidRPr="00456967" w:rsidRDefault="00810FE4" w:rsidP="007E4025">
            <w:pPr>
              <w:pStyle w:val="a4"/>
              <w:spacing w:before="0" w:after="0" w:line="360" w:lineRule="auto"/>
              <w:ind w:firstLine="0"/>
              <w:jc w:val="center"/>
            </w:pPr>
            <w:r w:rsidRPr="00456967">
              <w:t>0,4</w:t>
            </w:r>
          </w:p>
        </w:tc>
        <w:tc>
          <w:tcPr>
            <w:tcW w:w="2028" w:type="dxa"/>
          </w:tcPr>
          <w:p w:rsidR="00810FE4" w:rsidRPr="00456967" w:rsidRDefault="00810FE4" w:rsidP="007E4025">
            <w:pPr>
              <w:pStyle w:val="a4"/>
              <w:spacing w:before="0" w:after="0" w:line="360" w:lineRule="auto"/>
              <w:ind w:firstLine="0"/>
              <w:jc w:val="center"/>
            </w:pPr>
            <w:r w:rsidRPr="00456967">
              <w:t>0,8</w:t>
            </w:r>
          </w:p>
        </w:tc>
      </w:tr>
    </w:tbl>
    <w:p w:rsidR="00810FE4" w:rsidRPr="00456967" w:rsidRDefault="00810FE4" w:rsidP="007E4025">
      <w:pPr>
        <w:pStyle w:val="a4"/>
        <w:spacing w:before="0" w:after="0" w:line="360" w:lineRule="auto"/>
        <w:rPr>
          <w:i/>
          <w:iCs/>
          <w:sz w:val="28"/>
          <w:szCs w:val="28"/>
        </w:rPr>
      </w:pPr>
      <w:r w:rsidRPr="00456967">
        <w:rPr>
          <w:i/>
          <w:iCs/>
          <w:sz w:val="28"/>
          <w:szCs w:val="28"/>
        </w:rPr>
        <w:t>Примечания.</w:t>
      </w:r>
    </w:p>
    <w:p w:rsidR="00810FE4" w:rsidRPr="00456967" w:rsidRDefault="00810FE4" w:rsidP="007E4025">
      <w:pPr>
        <w:pStyle w:val="a4"/>
        <w:spacing w:before="0" w:after="0" w:line="360" w:lineRule="auto"/>
        <w:rPr>
          <w:i/>
          <w:iCs/>
          <w:sz w:val="28"/>
          <w:szCs w:val="28"/>
        </w:rPr>
      </w:pPr>
      <w:r w:rsidRPr="00456967">
        <w:rPr>
          <w:i/>
          <w:iCs/>
          <w:sz w:val="28"/>
          <w:szCs w:val="28"/>
        </w:rPr>
        <w:t>1. А - усадебная застройка и застройка одно-, двухквартирными домами с участком размером 1000 - 1200 кв.м и более, с развитой хозяйственной частью;</w:t>
      </w:r>
    </w:p>
    <w:p w:rsidR="00810FE4" w:rsidRPr="00456967" w:rsidRDefault="00810FE4" w:rsidP="007E4025">
      <w:pPr>
        <w:pStyle w:val="a4"/>
        <w:spacing w:before="0" w:after="0" w:line="360" w:lineRule="auto"/>
        <w:rPr>
          <w:i/>
          <w:iCs/>
          <w:sz w:val="28"/>
          <w:szCs w:val="28"/>
        </w:rPr>
      </w:pPr>
      <w:r w:rsidRPr="00456967">
        <w:rPr>
          <w:i/>
          <w:iCs/>
          <w:sz w:val="28"/>
          <w:szCs w:val="28"/>
        </w:rPr>
        <w:t>Б - застройка коттеджного типа с участками размером не менее 400 кв.м и коттеджно-блокированного типа (2 - 4-квартирные сблокированные дома) с участками размером не менее 300 кв.м с минимальной хозяйственной частью;</w:t>
      </w:r>
    </w:p>
    <w:p w:rsidR="00810FE4" w:rsidRPr="00456967" w:rsidRDefault="00810FE4" w:rsidP="007E4025">
      <w:pPr>
        <w:pStyle w:val="a4"/>
        <w:spacing w:before="0" w:after="0" w:line="360" w:lineRule="auto"/>
        <w:rPr>
          <w:i/>
          <w:iCs/>
          <w:sz w:val="28"/>
          <w:szCs w:val="28"/>
        </w:rPr>
      </w:pPr>
      <w:r w:rsidRPr="00456967">
        <w:rPr>
          <w:i/>
          <w:iCs/>
          <w:sz w:val="28"/>
          <w:szCs w:val="28"/>
        </w:rPr>
        <w:t>В - многоквартирная (среднеэтажная) застройка блокированного типа с приквартирными участками размером не менее 200 кв.м.</w:t>
      </w:r>
    </w:p>
    <w:p w:rsidR="00810FE4" w:rsidRPr="00456967" w:rsidRDefault="00810FE4" w:rsidP="007E4025">
      <w:pPr>
        <w:pStyle w:val="a4"/>
        <w:spacing w:before="0" w:after="0" w:line="360" w:lineRule="auto"/>
        <w:rPr>
          <w:i/>
          <w:iCs/>
          <w:sz w:val="28"/>
          <w:szCs w:val="28"/>
        </w:rPr>
      </w:pPr>
      <w:r w:rsidRPr="00456967">
        <w:rPr>
          <w:i/>
          <w:iCs/>
          <w:sz w:val="28"/>
          <w:szCs w:val="28"/>
        </w:rPr>
        <w:t>2. При размерах приквартирных земельных участков менее 200 кв.м -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p w:rsidR="00810FE4" w:rsidRPr="00456967" w:rsidRDefault="00810FE4" w:rsidP="007E4025">
      <w:pPr>
        <w:pStyle w:val="a4"/>
        <w:spacing w:before="0" w:after="0" w:line="360" w:lineRule="auto"/>
        <w:ind w:left="567" w:hanging="567"/>
        <w:rPr>
          <w:sz w:val="28"/>
          <w:szCs w:val="28"/>
        </w:rPr>
      </w:pPr>
      <w:r w:rsidRPr="00456967">
        <w:rPr>
          <w:sz w:val="28"/>
          <w:szCs w:val="28"/>
        </w:rPr>
        <w:t>5.6.1.4.Расчетные показатели минимально допустимой площади озелененной и благоустроенной территории квартала</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Согласно п. 2.11. СНиП 2.07.01-89* «Градостроительство. Планировка и застройка городских и сельских поселений»,  установлен расчетный показатель минимально допустимой площади озелененной и благоустроенной территории квартала без учета участков школ и детских дошкольных учреждений:  не менее 6 </w:t>
      </w:r>
      <w:r>
        <w:rPr>
          <w:sz w:val="28"/>
          <w:szCs w:val="28"/>
        </w:rPr>
        <w:t>кв.м.</w:t>
      </w:r>
      <w:r w:rsidRPr="00456967">
        <w:rPr>
          <w:sz w:val="28"/>
          <w:szCs w:val="28"/>
        </w:rPr>
        <w:t>/на 1 человека.</w:t>
      </w:r>
    </w:p>
    <w:p w:rsidR="00810FE4" w:rsidRPr="00456967" w:rsidRDefault="00810FE4" w:rsidP="007E4025">
      <w:pPr>
        <w:pStyle w:val="Heading2"/>
        <w:numPr>
          <w:ilvl w:val="1"/>
          <w:numId w:val="37"/>
        </w:numPr>
        <w:tabs>
          <w:tab w:val="clear" w:pos="1134"/>
          <w:tab w:val="clear" w:pos="1276"/>
        </w:tabs>
        <w:spacing w:before="0" w:after="0" w:line="360" w:lineRule="auto"/>
        <w:jc w:val="both"/>
        <w:rPr>
          <w:b w:val="0"/>
          <w:bCs w:val="0"/>
        </w:rPr>
      </w:pPr>
      <w:bookmarkStart w:id="40" w:name="_Toc404938176"/>
      <w:r w:rsidRPr="00456967">
        <w:rPr>
          <w:b w:val="0"/>
          <w:bCs w:val="0"/>
        </w:rPr>
        <w:t>В области развития промышленности и сельского хозяйства</w:t>
      </w:r>
      <w:bookmarkEnd w:id="40"/>
    </w:p>
    <w:p w:rsidR="00810FE4" w:rsidRPr="00456967" w:rsidRDefault="00810FE4" w:rsidP="007E4025">
      <w:pPr>
        <w:pStyle w:val="a4"/>
        <w:spacing w:before="0" w:after="0" w:line="360" w:lineRule="auto"/>
        <w:ind w:firstLine="709"/>
        <w:rPr>
          <w:sz w:val="28"/>
          <w:szCs w:val="28"/>
        </w:rPr>
      </w:pPr>
      <w:r w:rsidRPr="00456967">
        <w:rPr>
          <w:sz w:val="28"/>
          <w:szCs w:val="28"/>
        </w:rPr>
        <w:t>Согласно статье 14 Федерального закона «Об общих принципах организации местного самоуправления в Российской Федерации», Уставу Ленинградского сельского поселения к полномочиям органов местного самоуправления Ленинградского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810FE4" w:rsidRPr="00456967" w:rsidRDefault="00810FE4" w:rsidP="007E4025">
      <w:pPr>
        <w:snapToGrid w:val="0"/>
        <w:spacing w:line="360" w:lineRule="auto"/>
        <w:ind w:firstLine="709"/>
        <w:jc w:val="both"/>
        <w:rPr>
          <w:sz w:val="28"/>
          <w:szCs w:val="28"/>
          <w:lang w:eastAsia="en-US"/>
        </w:rPr>
      </w:pPr>
      <w:r w:rsidRPr="00456967">
        <w:rPr>
          <w:sz w:val="28"/>
          <w:szCs w:val="28"/>
        </w:rPr>
        <w:t xml:space="preserve">В соответствии со статьей 23.1 Закона Краснодарского края от 21 июля 2008 г.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предназначенные для развития сельскохозяйственного производства на территории поселения, </w:t>
      </w:r>
      <w:r w:rsidRPr="00456967">
        <w:rPr>
          <w:sz w:val="28"/>
          <w:szCs w:val="28"/>
          <w:lang w:eastAsia="en-US"/>
        </w:rPr>
        <w:t>объекты производственного и хозяйственно-складского назначения местного значения в границах поселения, а также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810FE4" w:rsidRPr="00456967" w:rsidRDefault="00810FE4" w:rsidP="006F1470">
      <w:pPr>
        <w:pStyle w:val="Heading3"/>
        <w:numPr>
          <w:ilvl w:val="2"/>
          <w:numId w:val="37"/>
        </w:numPr>
        <w:tabs>
          <w:tab w:val="clear" w:pos="1276"/>
          <w:tab w:val="left" w:pos="0"/>
        </w:tabs>
        <w:spacing w:before="0" w:after="0" w:line="360" w:lineRule="auto"/>
        <w:jc w:val="both"/>
        <w:rPr>
          <w:b w:val="0"/>
          <w:bCs w:val="0"/>
          <w:sz w:val="28"/>
          <w:szCs w:val="28"/>
        </w:rPr>
      </w:pPr>
      <w:bookmarkStart w:id="41" w:name="_Toc404938177"/>
      <w:r w:rsidRPr="00456967">
        <w:rPr>
          <w:b w:val="0"/>
          <w:bCs w:val="0"/>
          <w:sz w:val="28"/>
          <w:szCs w:val="28"/>
        </w:rPr>
        <w:t>Расчетные показатели минимально допустимого уровня обеспеченности объектами производственного и хозяйственно-складского назначения</w:t>
      </w:r>
      <w:bookmarkEnd w:id="41"/>
    </w:p>
    <w:p w:rsidR="00810FE4" w:rsidRPr="00456967" w:rsidRDefault="00810FE4" w:rsidP="007E4025">
      <w:pPr>
        <w:pStyle w:val="a4"/>
        <w:spacing w:before="0" w:after="0" w:line="360" w:lineRule="auto"/>
        <w:rPr>
          <w:sz w:val="28"/>
          <w:szCs w:val="28"/>
        </w:rPr>
      </w:pPr>
      <w:r w:rsidRPr="00456967">
        <w:rPr>
          <w:sz w:val="28"/>
          <w:szCs w:val="28"/>
        </w:rPr>
        <w:t>Местные нормативы градостроительного проектирования Ленинградского сельского поселения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p>
    <w:p w:rsidR="00810FE4" w:rsidRPr="00456967" w:rsidRDefault="00810FE4" w:rsidP="007E4025">
      <w:pPr>
        <w:pStyle w:val="a4"/>
        <w:spacing w:before="0" w:after="0" w:line="360" w:lineRule="auto"/>
        <w:rPr>
          <w:sz w:val="28"/>
          <w:szCs w:val="28"/>
        </w:rPr>
      </w:pPr>
      <w:r w:rsidRPr="00456967">
        <w:rPr>
          <w:sz w:val="28"/>
          <w:szCs w:val="28"/>
        </w:rPr>
        <w:tab/>
        <w:t>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Своду правил СП 42.13330.2011 «Градостроительство. Планировка и застройка городских и сельских поселений. Актуализированная редакция СНиП 2.07.01-89*», СНиП II-89-80* «Генеральные планы промышленных предприятий», СанПиН 2.2.1/2.1.1.1200-03 «Санитарно-защитные зоны и санитарная классификация предприятий, сооружений и иных объектов».</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менее 60% всей территории производственной зоны. </w:t>
      </w:r>
    </w:p>
    <w:p w:rsidR="00810FE4" w:rsidRPr="00456967" w:rsidRDefault="00810FE4" w:rsidP="007E4025">
      <w:pPr>
        <w:pStyle w:val="ConsPlusNormal"/>
        <w:widowControl/>
        <w:spacing w:line="360" w:lineRule="auto"/>
        <w:ind w:firstLine="0"/>
        <w:jc w:val="both"/>
        <w:rPr>
          <w:rFonts w:ascii="Times New Roman" w:hAnsi="Times New Roman" w:cs="Times New Roman"/>
          <w:sz w:val="28"/>
          <w:szCs w:val="28"/>
        </w:rPr>
      </w:pPr>
    </w:p>
    <w:p w:rsidR="00810FE4" w:rsidRPr="00456967" w:rsidRDefault="00810FE4" w:rsidP="007E4025">
      <w:pPr>
        <w:pStyle w:val="ConsPlusNormal"/>
        <w:widowControl/>
        <w:spacing w:line="360" w:lineRule="auto"/>
        <w:ind w:firstLine="0"/>
        <w:jc w:val="both"/>
        <w:rPr>
          <w:rFonts w:ascii="Times New Roman" w:hAnsi="Times New Roman" w:cs="Times New Roman"/>
          <w:i/>
          <w:iCs/>
          <w:sz w:val="28"/>
          <w:szCs w:val="28"/>
        </w:rPr>
      </w:pPr>
      <w:r w:rsidRPr="00456967">
        <w:rPr>
          <w:rFonts w:ascii="Times New Roman" w:hAnsi="Times New Roman" w:cs="Times New Roman"/>
          <w:i/>
          <w:iCs/>
          <w:sz w:val="28"/>
          <w:szCs w:val="28"/>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Свода правил СП 18.13330.2011 «Генеральные планы промышленных предприятий. Актуализированная редакция СНиП II-89-80*». </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Согласно Приложению В (обязательное)  Свода правил СП 18.13330.2011 «Генеральные планы промышленных предприятий. Актуализированная редакция СНиП II-89-80*» принимаются расчетные показатели минимально допустимой плотности застройки земельных участков, для размещения объектов производственного и хозяйственно-складского назначения. </w:t>
      </w:r>
    </w:p>
    <w:p w:rsidR="00810FE4" w:rsidRPr="00456967" w:rsidRDefault="00810FE4" w:rsidP="007E4025">
      <w:pPr>
        <w:pStyle w:val="ConsPlusNormal"/>
        <w:widowControl/>
        <w:spacing w:line="360" w:lineRule="auto"/>
        <w:ind w:firstLine="567"/>
        <w:jc w:val="both"/>
        <w:rPr>
          <w:rFonts w:ascii="Times New Roman" w:hAnsi="Times New Roman" w:cs="Times New Roman"/>
          <w:sz w:val="28"/>
          <w:szCs w:val="28"/>
        </w:rPr>
      </w:pPr>
      <w:r w:rsidRPr="00456967">
        <w:rPr>
          <w:rFonts w:ascii="Times New Roman" w:hAnsi="Times New Roman" w:cs="Times New Roman"/>
          <w:sz w:val="28"/>
          <w:szCs w:val="28"/>
        </w:rPr>
        <w:t>Согласно Приложению Е Свода правил СП 42.13330.2011 «Градостроительство. Планировка и застройка городских и сельских поселений. Актуализированная редакция СНиП 2.07.01-89*» установлены расчетные показатели минимально допустимых площадей и размеров земельных участков общетоварных складов для сельских поселений в соответствии со значениями, приведенными ниже (Таблица 14).</w:t>
      </w:r>
    </w:p>
    <w:p w:rsidR="00810FE4" w:rsidRPr="00456967" w:rsidRDefault="00810FE4" w:rsidP="007E4025">
      <w:pPr>
        <w:pStyle w:val="ConsPlusNormal"/>
        <w:widowControl/>
        <w:spacing w:line="360" w:lineRule="auto"/>
        <w:ind w:firstLine="540"/>
        <w:jc w:val="both"/>
        <w:rPr>
          <w:rFonts w:ascii="Times New Roman" w:hAnsi="Times New Roman" w:cs="Times New Roman"/>
          <w:sz w:val="28"/>
          <w:szCs w:val="28"/>
        </w:rPr>
      </w:pPr>
    </w:p>
    <w:p w:rsidR="00810FE4" w:rsidRPr="00456967" w:rsidRDefault="00810FE4" w:rsidP="007E4025">
      <w:pPr>
        <w:pStyle w:val="102"/>
        <w:spacing w:line="360" w:lineRule="auto"/>
        <w:rPr>
          <w:sz w:val="28"/>
          <w:szCs w:val="28"/>
        </w:rPr>
      </w:pPr>
      <w:bookmarkStart w:id="42" w:name="_Ref393294226"/>
      <w:r w:rsidRPr="00456967">
        <w:rPr>
          <w:sz w:val="28"/>
          <w:szCs w:val="28"/>
        </w:rPr>
        <w:t xml:space="preserve">Таблица </w:t>
      </w:r>
      <w:bookmarkEnd w:id="42"/>
      <w:r w:rsidRPr="00456967">
        <w:rPr>
          <w:sz w:val="28"/>
          <w:szCs w:val="28"/>
        </w:rPr>
        <w:t>14 Расчетные показатели минимально допустимых площадей и размеров земельных участков общетоварных складов для сельских поселений</w:t>
      </w:r>
    </w:p>
    <w:p w:rsidR="00810FE4" w:rsidRPr="00456967" w:rsidRDefault="00810FE4" w:rsidP="007E4025">
      <w:pPr>
        <w:pStyle w:val="102"/>
        <w:spacing w:line="360" w:lineRule="auto"/>
        <w:rPr>
          <w:sz w:val="28"/>
          <w:szCs w:val="28"/>
        </w:rPr>
      </w:pPr>
    </w:p>
    <w:tbl>
      <w:tblPr>
        <w:tblW w:w="0" w:type="auto"/>
        <w:jc w:val="center"/>
        <w:tblLayout w:type="fixed"/>
        <w:tblCellMar>
          <w:left w:w="70" w:type="dxa"/>
          <w:right w:w="70" w:type="dxa"/>
        </w:tblCellMar>
        <w:tblLook w:val="0000"/>
      </w:tblPr>
      <w:tblGrid>
        <w:gridCol w:w="4050"/>
        <w:gridCol w:w="2970"/>
        <w:gridCol w:w="2970"/>
      </w:tblGrid>
      <w:tr w:rsidR="00810FE4" w:rsidRPr="00456967">
        <w:trPr>
          <w:cantSplit/>
          <w:trHeight w:val="858"/>
          <w:jc w:val="center"/>
        </w:trPr>
        <w:tc>
          <w:tcPr>
            <w:tcW w:w="4050" w:type="dxa"/>
            <w:tcBorders>
              <w:top w:val="single" w:sz="6" w:space="0" w:color="auto"/>
              <w:left w:val="single" w:sz="6" w:space="0" w:color="auto"/>
              <w:bottom w:val="nil"/>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Общетоварные склады          </w:t>
            </w:r>
          </w:p>
        </w:tc>
        <w:tc>
          <w:tcPr>
            <w:tcW w:w="297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Площадь складов, </w:t>
            </w:r>
            <w:r>
              <w:rPr>
                <w:rFonts w:ascii="Times New Roman" w:hAnsi="Times New Roman" w:cs="Times New Roman"/>
                <w:sz w:val="24"/>
                <w:szCs w:val="24"/>
              </w:rPr>
              <w:t>кв.м.</w:t>
            </w:r>
          </w:p>
        </w:tc>
        <w:tc>
          <w:tcPr>
            <w:tcW w:w="297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Размеры земельных    </w:t>
            </w:r>
            <w:r w:rsidRPr="00456967">
              <w:rPr>
                <w:rFonts w:ascii="Times New Roman" w:hAnsi="Times New Roman" w:cs="Times New Roman"/>
                <w:sz w:val="24"/>
                <w:szCs w:val="24"/>
              </w:rPr>
              <w:br/>
              <w:t xml:space="preserve">участков складов, </w:t>
            </w:r>
            <w:r>
              <w:rPr>
                <w:rFonts w:ascii="Times New Roman" w:hAnsi="Times New Roman" w:cs="Times New Roman"/>
                <w:sz w:val="24"/>
                <w:szCs w:val="24"/>
              </w:rPr>
              <w:t>кв.м.</w:t>
            </w:r>
          </w:p>
        </w:tc>
      </w:tr>
      <w:tr w:rsidR="00810FE4" w:rsidRPr="00456967">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19</w:t>
            </w:r>
          </w:p>
        </w:tc>
        <w:tc>
          <w:tcPr>
            <w:tcW w:w="297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60</w:t>
            </w:r>
          </w:p>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r>
      <w:tr w:rsidR="00810FE4" w:rsidRPr="00456967">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Непродовольственных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193</w:t>
            </w:r>
          </w:p>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580       </w:t>
            </w:r>
          </w:p>
          <w:p w:rsidR="00810FE4" w:rsidRPr="00456967" w:rsidRDefault="00810FE4" w:rsidP="007E4025">
            <w:pPr>
              <w:pStyle w:val="ConsPlusNormal"/>
              <w:widowControl/>
              <w:spacing w:line="360" w:lineRule="auto"/>
              <w:ind w:firstLine="0"/>
              <w:rPr>
                <w:rFonts w:ascii="Times New Roman" w:hAnsi="Times New Roman" w:cs="Times New Roman"/>
                <w:sz w:val="24"/>
                <w:szCs w:val="24"/>
              </w:rPr>
            </w:pPr>
          </w:p>
        </w:tc>
      </w:tr>
    </w:tbl>
    <w:p w:rsidR="00810FE4" w:rsidRPr="00456967" w:rsidRDefault="00810FE4" w:rsidP="007E4025">
      <w:pPr>
        <w:pStyle w:val="ConsPlusNormal"/>
        <w:widowControl/>
        <w:spacing w:line="360" w:lineRule="auto"/>
        <w:ind w:firstLine="540"/>
        <w:jc w:val="both"/>
        <w:rPr>
          <w:rFonts w:ascii="Times New Roman" w:hAnsi="Times New Roman" w:cs="Times New Roman"/>
          <w:sz w:val="28"/>
          <w:szCs w:val="28"/>
        </w:rPr>
      </w:pPr>
    </w:p>
    <w:p w:rsidR="00810FE4" w:rsidRPr="00456967" w:rsidRDefault="00810FE4" w:rsidP="007E4025">
      <w:pPr>
        <w:pStyle w:val="ConsPlusNormal"/>
        <w:widowControl/>
        <w:spacing w:line="360" w:lineRule="auto"/>
        <w:ind w:firstLine="709"/>
        <w:jc w:val="both"/>
        <w:rPr>
          <w:rFonts w:ascii="Times New Roman" w:hAnsi="Times New Roman" w:cs="Times New Roman"/>
          <w:sz w:val="28"/>
          <w:szCs w:val="28"/>
        </w:rPr>
      </w:pPr>
      <w:r w:rsidRPr="00456967">
        <w:rPr>
          <w:rFonts w:ascii="Times New Roman" w:hAnsi="Times New Roman" w:cs="Times New Roman"/>
          <w:sz w:val="28"/>
          <w:szCs w:val="28"/>
        </w:rPr>
        <w:t xml:space="preserve">Согласно положению таблицы 4 СНиП 2.07.01-89* «Градостроительство. Планировка и застройка городских и сельских поселений»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r>
        <w:rPr>
          <w:rFonts w:ascii="Times New Roman" w:hAnsi="Times New Roman" w:cs="Times New Roman"/>
          <w:sz w:val="28"/>
          <w:szCs w:val="28"/>
        </w:rPr>
        <w:t>кв.м.</w:t>
      </w:r>
      <w:r w:rsidRPr="00456967">
        <w:rPr>
          <w:rFonts w:ascii="Times New Roman" w:hAnsi="Times New Roman" w:cs="Times New Roman"/>
          <w:sz w:val="28"/>
          <w:szCs w:val="28"/>
        </w:rPr>
        <w:t xml:space="preserve"> на 1 тыс. человек.</w:t>
      </w:r>
    </w:p>
    <w:p w:rsidR="00810FE4" w:rsidRPr="00456967" w:rsidRDefault="00810FE4" w:rsidP="007E4025">
      <w:pPr>
        <w:pStyle w:val="ConsPlusNormal"/>
        <w:widowControl/>
        <w:spacing w:line="360" w:lineRule="auto"/>
        <w:ind w:firstLine="709"/>
        <w:jc w:val="both"/>
        <w:rPr>
          <w:rFonts w:ascii="Times New Roman" w:hAnsi="Times New Roman" w:cs="Times New Roman"/>
          <w:sz w:val="28"/>
          <w:szCs w:val="28"/>
        </w:rPr>
      </w:pPr>
      <w:r w:rsidRPr="00456967">
        <w:rPr>
          <w:rFonts w:ascii="Times New Roman" w:hAnsi="Times New Roman" w:cs="Times New Roman"/>
          <w:sz w:val="28"/>
          <w:szCs w:val="28"/>
        </w:rPr>
        <w:t>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Свода правил СП 42.13330.2011 «Градостроительство. Планировка и застройка городских и сельских поселений. Актуализированная редакция СНиП 2.07.01-89*» и соответствуют приведенным ниже (Таблица 15).</w:t>
      </w:r>
    </w:p>
    <w:p w:rsidR="00810FE4" w:rsidRPr="00456967" w:rsidRDefault="00810FE4" w:rsidP="007E4025">
      <w:pPr>
        <w:pStyle w:val="ConsPlusNormal"/>
        <w:widowControl/>
        <w:spacing w:line="360" w:lineRule="auto"/>
        <w:ind w:firstLine="0"/>
        <w:jc w:val="right"/>
        <w:rPr>
          <w:rFonts w:ascii="Times New Roman" w:hAnsi="Times New Roman" w:cs="Times New Roman"/>
          <w:sz w:val="28"/>
          <w:szCs w:val="28"/>
        </w:rPr>
      </w:pPr>
    </w:p>
    <w:p w:rsidR="00810FE4" w:rsidRPr="00456967" w:rsidRDefault="00810FE4" w:rsidP="007E4025">
      <w:pPr>
        <w:pStyle w:val="102"/>
        <w:spacing w:line="360" w:lineRule="auto"/>
        <w:rPr>
          <w:sz w:val="28"/>
          <w:szCs w:val="28"/>
        </w:rPr>
      </w:pPr>
      <w:bookmarkStart w:id="43" w:name="_Ref393294340"/>
      <w:r w:rsidRPr="00456967">
        <w:rPr>
          <w:sz w:val="28"/>
          <w:szCs w:val="28"/>
        </w:rPr>
        <w:t xml:space="preserve">Таблица </w:t>
      </w:r>
      <w:bookmarkEnd w:id="43"/>
      <w:r w:rsidRPr="00456967">
        <w:rPr>
          <w:sz w:val="28"/>
          <w:szCs w:val="28"/>
        </w:rPr>
        <w:t>15 Расчетные показатели минимально допустимой вместимости специализированных складов и размеров их земельных участков для сельских поселений</w:t>
      </w:r>
    </w:p>
    <w:p w:rsidR="00810FE4" w:rsidRPr="00456967" w:rsidRDefault="00810FE4" w:rsidP="007E4025">
      <w:pPr>
        <w:pStyle w:val="102"/>
        <w:spacing w:line="360" w:lineRule="auto"/>
        <w:rPr>
          <w:sz w:val="28"/>
          <w:szCs w:val="28"/>
        </w:rPr>
      </w:pPr>
    </w:p>
    <w:tbl>
      <w:tblPr>
        <w:tblW w:w="97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95"/>
        <w:gridCol w:w="2295"/>
        <w:gridCol w:w="2430"/>
      </w:tblGrid>
      <w:tr w:rsidR="00810FE4" w:rsidRPr="00456967">
        <w:trPr>
          <w:cantSplit/>
          <w:trHeight w:val="600"/>
        </w:trPr>
        <w:tc>
          <w:tcPr>
            <w:tcW w:w="4995"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Специализированные склады</w:t>
            </w:r>
          </w:p>
        </w:tc>
        <w:tc>
          <w:tcPr>
            <w:tcW w:w="2295"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 xml:space="preserve">Вместимость     </w:t>
            </w:r>
            <w:r w:rsidRPr="00456967">
              <w:rPr>
                <w:rFonts w:ascii="Times New Roman" w:hAnsi="Times New Roman" w:cs="Times New Roman"/>
                <w:sz w:val="24"/>
                <w:szCs w:val="24"/>
              </w:rPr>
              <w:br/>
              <w:t>складов, тонн</w:t>
            </w:r>
          </w:p>
        </w:tc>
        <w:tc>
          <w:tcPr>
            <w:tcW w:w="2430"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 xml:space="preserve">Размеры земельных  </w:t>
            </w:r>
            <w:r w:rsidRPr="00456967">
              <w:rPr>
                <w:rFonts w:ascii="Times New Roman" w:hAnsi="Times New Roman" w:cs="Times New Roman"/>
                <w:sz w:val="24"/>
                <w:szCs w:val="24"/>
              </w:rPr>
              <w:br/>
              <w:t xml:space="preserve">участков, </w:t>
            </w:r>
            <w:r>
              <w:rPr>
                <w:rFonts w:ascii="Times New Roman" w:hAnsi="Times New Roman" w:cs="Times New Roman"/>
                <w:sz w:val="24"/>
                <w:szCs w:val="24"/>
              </w:rPr>
              <w:t>кв.м.</w:t>
            </w:r>
            <w:r w:rsidRPr="00456967">
              <w:rPr>
                <w:rFonts w:ascii="Times New Roman" w:hAnsi="Times New Roman" w:cs="Times New Roman"/>
                <w:sz w:val="24"/>
                <w:szCs w:val="24"/>
              </w:rPr>
              <w:t>/тыс. человек</w:t>
            </w:r>
          </w:p>
        </w:tc>
      </w:tr>
      <w:tr w:rsidR="00810FE4" w:rsidRPr="00456967">
        <w:trPr>
          <w:cantSplit/>
          <w:trHeight w:val="720"/>
        </w:trPr>
        <w:tc>
          <w:tcPr>
            <w:tcW w:w="4995" w:type="dxa"/>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Холодильники распределительные (для </w:t>
            </w:r>
            <w:r w:rsidRPr="00456967">
              <w:rPr>
                <w:rFonts w:ascii="Times New Roman" w:hAnsi="Times New Roman" w:cs="Times New Roman"/>
                <w:sz w:val="24"/>
                <w:szCs w:val="24"/>
              </w:rPr>
              <w:br/>
              <w:t xml:space="preserve">хранения мяса и мясных продуктов,   </w:t>
            </w:r>
            <w:r w:rsidRPr="00456967">
              <w:rPr>
                <w:rFonts w:ascii="Times New Roman" w:hAnsi="Times New Roman" w:cs="Times New Roman"/>
                <w:sz w:val="24"/>
                <w:szCs w:val="24"/>
              </w:rPr>
              <w:br/>
              <w:t xml:space="preserve">рыбы и рыбопродуктов, масла,        </w:t>
            </w:r>
            <w:r w:rsidRPr="00456967">
              <w:rPr>
                <w:rFonts w:ascii="Times New Roman" w:hAnsi="Times New Roman" w:cs="Times New Roman"/>
                <w:sz w:val="24"/>
                <w:szCs w:val="24"/>
              </w:rPr>
              <w:br/>
              <w:t>животного жира, молочных продуктов и</w:t>
            </w:r>
            <w:r w:rsidRPr="00456967">
              <w:rPr>
                <w:rFonts w:ascii="Times New Roman" w:hAnsi="Times New Roman" w:cs="Times New Roman"/>
                <w:sz w:val="24"/>
                <w:szCs w:val="24"/>
              </w:rPr>
              <w:br/>
              <w:t xml:space="preserve">яиц)                                </w:t>
            </w:r>
          </w:p>
        </w:tc>
        <w:tc>
          <w:tcPr>
            <w:tcW w:w="2295"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10</w:t>
            </w:r>
          </w:p>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p>
        </w:tc>
        <w:tc>
          <w:tcPr>
            <w:tcW w:w="2430"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25</w:t>
            </w:r>
          </w:p>
        </w:tc>
      </w:tr>
      <w:tr w:rsidR="00810FE4" w:rsidRPr="00456967">
        <w:trPr>
          <w:cantSplit/>
          <w:trHeight w:val="240"/>
        </w:trPr>
        <w:tc>
          <w:tcPr>
            <w:tcW w:w="4995" w:type="dxa"/>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Фруктохранилища                     </w:t>
            </w:r>
          </w:p>
        </w:tc>
        <w:tc>
          <w:tcPr>
            <w:tcW w:w="2295"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90</w:t>
            </w:r>
          </w:p>
        </w:tc>
        <w:tc>
          <w:tcPr>
            <w:tcW w:w="2430" w:type="dxa"/>
            <w:vMerge w:val="restart"/>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380</w:t>
            </w:r>
          </w:p>
        </w:tc>
      </w:tr>
      <w:tr w:rsidR="00810FE4" w:rsidRPr="00456967">
        <w:trPr>
          <w:cantSplit/>
          <w:trHeight w:val="240"/>
        </w:trPr>
        <w:tc>
          <w:tcPr>
            <w:tcW w:w="4995" w:type="dxa"/>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Овощехранилища                      </w:t>
            </w:r>
          </w:p>
        </w:tc>
        <w:tc>
          <w:tcPr>
            <w:tcW w:w="2295"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90</w:t>
            </w:r>
          </w:p>
        </w:tc>
        <w:tc>
          <w:tcPr>
            <w:tcW w:w="2430" w:type="dxa"/>
            <w:vMerge/>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p>
        </w:tc>
      </w:tr>
      <w:tr w:rsidR="00810FE4" w:rsidRPr="00456967">
        <w:trPr>
          <w:cantSplit/>
          <w:trHeight w:val="240"/>
        </w:trPr>
        <w:tc>
          <w:tcPr>
            <w:tcW w:w="4995" w:type="dxa"/>
          </w:tcPr>
          <w:p w:rsidR="00810FE4" w:rsidRPr="00456967" w:rsidRDefault="00810FE4" w:rsidP="007E4025">
            <w:pPr>
              <w:pStyle w:val="ConsPlusNormal"/>
              <w:widowControl/>
              <w:spacing w:line="360" w:lineRule="auto"/>
              <w:ind w:firstLine="0"/>
              <w:rPr>
                <w:rFonts w:ascii="Times New Roman" w:hAnsi="Times New Roman" w:cs="Times New Roman"/>
                <w:sz w:val="24"/>
                <w:szCs w:val="24"/>
              </w:rPr>
            </w:pPr>
            <w:r w:rsidRPr="00456967">
              <w:rPr>
                <w:rFonts w:ascii="Times New Roman" w:hAnsi="Times New Roman" w:cs="Times New Roman"/>
                <w:sz w:val="24"/>
                <w:szCs w:val="24"/>
              </w:rPr>
              <w:t xml:space="preserve">Картофелехранилища                  </w:t>
            </w:r>
          </w:p>
        </w:tc>
        <w:tc>
          <w:tcPr>
            <w:tcW w:w="2295" w:type="dxa"/>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r w:rsidRPr="00456967">
              <w:rPr>
                <w:rFonts w:ascii="Times New Roman" w:hAnsi="Times New Roman" w:cs="Times New Roman"/>
                <w:sz w:val="24"/>
                <w:szCs w:val="24"/>
              </w:rPr>
              <w:t>90</w:t>
            </w:r>
          </w:p>
        </w:tc>
        <w:tc>
          <w:tcPr>
            <w:tcW w:w="2430" w:type="dxa"/>
            <w:vMerge/>
            <w:vAlign w:val="center"/>
          </w:tcPr>
          <w:p w:rsidR="00810FE4" w:rsidRPr="00456967" w:rsidRDefault="00810FE4" w:rsidP="007E4025">
            <w:pPr>
              <w:pStyle w:val="ConsPlusNormal"/>
              <w:widowControl/>
              <w:spacing w:line="360" w:lineRule="auto"/>
              <w:ind w:firstLine="0"/>
              <w:jc w:val="center"/>
              <w:rPr>
                <w:rFonts w:ascii="Times New Roman" w:hAnsi="Times New Roman" w:cs="Times New Roman"/>
                <w:sz w:val="24"/>
                <w:szCs w:val="24"/>
              </w:rPr>
            </w:pPr>
          </w:p>
        </w:tc>
      </w:tr>
    </w:tbl>
    <w:p w:rsidR="00810FE4" w:rsidRPr="00456967" w:rsidRDefault="00810FE4" w:rsidP="007E4025">
      <w:pPr>
        <w:pStyle w:val="ConsPlusNormal"/>
        <w:spacing w:line="360" w:lineRule="auto"/>
        <w:ind w:firstLine="540"/>
        <w:jc w:val="both"/>
        <w:rPr>
          <w:rFonts w:ascii="Times New Roman" w:hAnsi="Times New Roman" w:cs="Times New Roman"/>
          <w:sz w:val="28"/>
          <w:szCs w:val="28"/>
        </w:rPr>
      </w:pPr>
    </w:p>
    <w:p w:rsidR="00810FE4" w:rsidRPr="00456967" w:rsidRDefault="00810FE4" w:rsidP="007E4025">
      <w:pPr>
        <w:pStyle w:val="ConsPlusNormal"/>
        <w:spacing w:line="360" w:lineRule="auto"/>
        <w:ind w:firstLine="540"/>
        <w:jc w:val="both"/>
        <w:rPr>
          <w:rFonts w:ascii="Times New Roman" w:hAnsi="Times New Roman" w:cs="Times New Roman"/>
          <w:i/>
          <w:iCs/>
          <w:sz w:val="28"/>
          <w:szCs w:val="28"/>
        </w:rPr>
      </w:pPr>
      <w:r w:rsidRPr="00456967">
        <w:rPr>
          <w:rFonts w:ascii="Times New Roman" w:hAnsi="Times New Roman" w:cs="Times New Roman"/>
          <w:i/>
          <w:iCs/>
          <w:sz w:val="28"/>
          <w:szCs w:val="28"/>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810FE4" w:rsidRPr="00456967" w:rsidRDefault="00810FE4" w:rsidP="004F4F5E">
      <w:pPr>
        <w:pStyle w:val="Heading3"/>
        <w:numPr>
          <w:ilvl w:val="2"/>
          <w:numId w:val="37"/>
        </w:numPr>
        <w:tabs>
          <w:tab w:val="clear" w:pos="1276"/>
          <w:tab w:val="left" w:pos="120"/>
        </w:tabs>
        <w:spacing w:before="0" w:after="0" w:line="360" w:lineRule="auto"/>
        <w:jc w:val="both"/>
        <w:rPr>
          <w:b w:val="0"/>
          <w:bCs w:val="0"/>
          <w:sz w:val="28"/>
          <w:szCs w:val="28"/>
        </w:rPr>
      </w:pPr>
      <w:bookmarkStart w:id="44" w:name="_Toc404938178"/>
      <w:r w:rsidRPr="00456967">
        <w:rPr>
          <w:b w:val="0"/>
          <w:bCs w:val="0"/>
          <w:sz w:val="28"/>
          <w:szCs w:val="28"/>
        </w:rPr>
        <w:t>Расчетные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w:t>
      </w:r>
      <w:bookmarkEnd w:id="44"/>
    </w:p>
    <w:p w:rsidR="00810FE4" w:rsidRPr="00456967" w:rsidRDefault="00810FE4" w:rsidP="007E4025">
      <w:pPr>
        <w:pStyle w:val="a4"/>
        <w:spacing w:before="0" w:after="0" w:line="360" w:lineRule="auto"/>
        <w:ind w:firstLine="709"/>
        <w:rPr>
          <w:sz w:val="28"/>
          <w:szCs w:val="28"/>
        </w:rPr>
      </w:pPr>
      <w:r w:rsidRPr="00456967">
        <w:rPr>
          <w:sz w:val="28"/>
          <w:szCs w:val="28"/>
        </w:rPr>
        <w:t>Местные нормативы градостроительного проектирования направлены на реализацию мероприятий по поддержке и развитию малого и среднего предпринимательства в области развития объектов сельскохозяйственного назначения предусмотренных Программой социально-экономического развития района.</w:t>
      </w:r>
    </w:p>
    <w:p w:rsidR="00810FE4" w:rsidRPr="00456967" w:rsidRDefault="00810FE4" w:rsidP="007E4025">
      <w:pPr>
        <w:pStyle w:val="a4"/>
        <w:spacing w:before="0" w:after="0" w:line="360" w:lineRule="auto"/>
        <w:ind w:left="709" w:hanging="709"/>
        <w:rPr>
          <w:sz w:val="28"/>
          <w:szCs w:val="28"/>
        </w:rPr>
      </w:pPr>
      <w:r w:rsidRPr="00456967">
        <w:rPr>
          <w:sz w:val="28"/>
          <w:szCs w:val="28"/>
        </w:rPr>
        <w:t>5.7.2.1.Расчетные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p>
    <w:p w:rsidR="00810FE4" w:rsidRPr="00456967" w:rsidRDefault="00810FE4" w:rsidP="007E4025">
      <w:pPr>
        <w:pStyle w:val="a4"/>
        <w:spacing w:before="0" w:after="0" w:line="360" w:lineRule="auto"/>
        <w:ind w:firstLine="709"/>
        <w:rPr>
          <w:sz w:val="28"/>
          <w:szCs w:val="28"/>
        </w:rPr>
      </w:pPr>
      <w:r w:rsidRPr="00456967">
        <w:rPr>
          <w:sz w:val="28"/>
          <w:szCs w:val="28"/>
        </w:rPr>
        <w:t>Законом Краснодарского края от 23 октября 2002 года №532 «Об основах регулирования земельных отношений в Краснодарском крае» установлены минимальные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810FE4" w:rsidRPr="00456967" w:rsidRDefault="00810FE4" w:rsidP="007E4025">
      <w:pPr>
        <w:pStyle w:val="a4"/>
        <w:spacing w:before="0" w:after="0" w:line="360" w:lineRule="auto"/>
        <w:ind w:firstLine="709"/>
        <w:rPr>
          <w:sz w:val="28"/>
          <w:szCs w:val="28"/>
        </w:rPr>
      </w:pPr>
      <w:r w:rsidRPr="00456967">
        <w:rPr>
          <w:sz w:val="28"/>
          <w:szCs w:val="28"/>
        </w:rPr>
        <w:t>В Местных нормативах градостроительного проектирования Ленинградского сельского поселения установлены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810FE4" w:rsidRPr="00456967" w:rsidRDefault="00810FE4" w:rsidP="007E4025">
      <w:pPr>
        <w:pStyle w:val="a4"/>
        <w:spacing w:before="0" w:after="0" w:line="360" w:lineRule="auto"/>
        <w:rPr>
          <w:sz w:val="28"/>
          <w:szCs w:val="28"/>
        </w:rPr>
      </w:pPr>
      <w:r w:rsidRPr="00456967">
        <w:rPr>
          <w:sz w:val="28"/>
          <w:szCs w:val="28"/>
        </w:rPr>
        <w:t xml:space="preserve">- для ведения садоводства и под дачное строительство - 400 </w:t>
      </w:r>
      <w:r>
        <w:rPr>
          <w:sz w:val="28"/>
          <w:szCs w:val="28"/>
        </w:rPr>
        <w:t>кв.м.</w:t>
      </w:r>
      <w:r w:rsidRPr="00456967">
        <w:rPr>
          <w:sz w:val="28"/>
          <w:szCs w:val="28"/>
        </w:rPr>
        <w:t>;</w:t>
      </w:r>
    </w:p>
    <w:p w:rsidR="00810FE4" w:rsidRPr="00456967" w:rsidRDefault="00810FE4" w:rsidP="007E4025">
      <w:pPr>
        <w:pStyle w:val="a4"/>
        <w:spacing w:before="0" w:after="0" w:line="360" w:lineRule="auto"/>
        <w:rPr>
          <w:sz w:val="28"/>
          <w:szCs w:val="28"/>
        </w:rPr>
      </w:pPr>
      <w:r w:rsidRPr="00456967">
        <w:rPr>
          <w:sz w:val="28"/>
          <w:szCs w:val="28"/>
        </w:rPr>
        <w:t xml:space="preserve">- для ведения животноводства - 1000 </w:t>
      </w:r>
      <w:r>
        <w:rPr>
          <w:sz w:val="28"/>
          <w:szCs w:val="28"/>
        </w:rPr>
        <w:t>кв.м.</w:t>
      </w:r>
      <w:r w:rsidRPr="00456967">
        <w:rPr>
          <w:sz w:val="28"/>
          <w:szCs w:val="28"/>
        </w:rPr>
        <w:t>;</w:t>
      </w:r>
    </w:p>
    <w:p w:rsidR="00810FE4" w:rsidRPr="00456967" w:rsidRDefault="00810FE4" w:rsidP="007E4025">
      <w:pPr>
        <w:pStyle w:val="a4"/>
        <w:spacing w:before="0" w:after="0" w:line="360" w:lineRule="auto"/>
        <w:rPr>
          <w:sz w:val="28"/>
          <w:szCs w:val="28"/>
        </w:rPr>
      </w:pPr>
      <w:r w:rsidRPr="00456967">
        <w:rPr>
          <w:sz w:val="28"/>
          <w:szCs w:val="28"/>
        </w:rPr>
        <w:t xml:space="preserve">- для ведения коллективного огородничества - 600 </w:t>
      </w:r>
      <w:r>
        <w:rPr>
          <w:sz w:val="28"/>
          <w:szCs w:val="28"/>
        </w:rPr>
        <w:t>кв.м.</w:t>
      </w:r>
      <w:r w:rsidRPr="00456967">
        <w:rPr>
          <w:sz w:val="28"/>
          <w:szCs w:val="28"/>
        </w:rPr>
        <w:t>.</w:t>
      </w:r>
    </w:p>
    <w:p w:rsidR="00810FE4" w:rsidRPr="00456967" w:rsidRDefault="00810FE4" w:rsidP="007E4025">
      <w:pPr>
        <w:widowControl w:val="0"/>
        <w:autoSpaceDE w:val="0"/>
        <w:autoSpaceDN w:val="0"/>
        <w:adjustRightInd w:val="0"/>
        <w:spacing w:line="360" w:lineRule="auto"/>
        <w:ind w:firstLine="709"/>
        <w:jc w:val="both"/>
        <w:rPr>
          <w:sz w:val="28"/>
          <w:szCs w:val="28"/>
        </w:rPr>
      </w:pPr>
      <w:r w:rsidRPr="00456967">
        <w:rPr>
          <w:sz w:val="28"/>
          <w:szCs w:val="28"/>
        </w:rPr>
        <w:t xml:space="preserve">Максимальные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 Местными нормативами градостроительного проектирования Ленинградского сельского поселения не нормируются, так как в соответствии с п. 2.18* СНиП 2.0-7.01-89* предельные размеры земельных участков для индивидуального жилищного строительства и личного подсобного хозяйства устанавливаются местными органами власти. </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 xml:space="preserve">Законом Краснодарского края от 23 октября 2002 года № 532 «Об основах регулирования земельных отношений в Краснодарском крае» установлены максимальные (предельные) размеры земельных участков: </w:t>
      </w:r>
    </w:p>
    <w:p w:rsidR="00810FE4" w:rsidRPr="00456967" w:rsidRDefault="00810FE4" w:rsidP="007E4025">
      <w:pPr>
        <w:pStyle w:val="a4"/>
        <w:spacing w:before="0" w:after="0" w:line="360" w:lineRule="auto"/>
        <w:rPr>
          <w:sz w:val="28"/>
          <w:szCs w:val="28"/>
        </w:rPr>
      </w:pPr>
      <w:r w:rsidRPr="00456967">
        <w:rPr>
          <w:sz w:val="28"/>
          <w:szCs w:val="28"/>
        </w:rPr>
        <w:t xml:space="preserve">- для ведения садоводства и под дачное строительство - 1000 </w:t>
      </w:r>
      <w:r>
        <w:rPr>
          <w:sz w:val="28"/>
          <w:szCs w:val="28"/>
        </w:rPr>
        <w:t>кв.м.</w:t>
      </w:r>
      <w:r w:rsidRPr="00456967">
        <w:rPr>
          <w:sz w:val="28"/>
          <w:szCs w:val="28"/>
        </w:rPr>
        <w:t xml:space="preserve">; </w:t>
      </w:r>
    </w:p>
    <w:p w:rsidR="00810FE4" w:rsidRPr="00456967" w:rsidRDefault="00810FE4" w:rsidP="007E4025">
      <w:pPr>
        <w:pStyle w:val="a4"/>
        <w:spacing w:before="0" w:after="0" w:line="360" w:lineRule="auto"/>
        <w:rPr>
          <w:sz w:val="28"/>
          <w:szCs w:val="28"/>
        </w:rPr>
      </w:pPr>
      <w:r w:rsidRPr="00456967">
        <w:rPr>
          <w:sz w:val="28"/>
          <w:szCs w:val="28"/>
        </w:rPr>
        <w:t xml:space="preserve">- для ведения животноводства - 2000 </w:t>
      </w:r>
      <w:r>
        <w:rPr>
          <w:sz w:val="28"/>
          <w:szCs w:val="28"/>
        </w:rPr>
        <w:t>кв.м.</w:t>
      </w:r>
      <w:r w:rsidRPr="00456967">
        <w:rPr>
          <w:sz w:val="28"/>
          <w:szCs w:val="28"/>
        </w:rPr>
        <w:t xml:space="preserve">; </w:t>
      </w:r>
    </w:p>
    <w:p w:rsidR="00810FE4" w:rsidRPr="00456967" w:rsidRDefault="00810FE4" w:rsidP="007E4025">
      <w:pPr>
        <w:pStyle w:val="a4"/>
        <w:spacing w:before="0" w:after="0" w:line="360" w:lineRule="auto"/>
        <w:rPr>
          <w:sz w:val="28"/>
          <w:szCs w:val="28"/>
        </w:rPr>
      </w:pPr>
      <w:r w:rsidRPr="00456967">
        <w:rPr>
          <w:sz w:val="28"/>
          <w:szCs w:val="28"/>
        </w:rPr>
        <w:t xml:space="preserve">- для ведения коллективного огородничества - 1500 </w:t>
      </w:r>
      <w:r>
        <w:rPr>
          <w:sz w:val="28"/>
          <w:szCs w:val="28"/>
        </w:rPr>
        <w:t>кв.м.</w:t>
      </w:r>
      <w:r w:rsidRPr="00456967">
        <w:rPr>
          <w:sz w:val="28"/>
          <w:szCs w:val="28"/>
        </w:rPr>
        <w:t xml:space="preserve">. </w:t>
      </w:r>
    </w:p>
    <w:p w:rsidR="00810FE4" w:rsidRPr="00456967" w:rsidRDefault="00810FE4" w:rsidP="007E4025">
      <w:pPr>
        <w:pStyle w:val="a4"/>
        <w:spacing w:before="0" w:after="0" w:line="360" w:lineRule="auto"/>
        <w:ind w:left="709" w:hanging="709"/>
        <w:rPr>
          <w:sz w:val="28"/>
          <w:szCs w:val="28"/>
        </w:rPr>
      </w:pPr>
      <w:r w:rsidRPr="00456967">
        <w:rPr>
          <w:sz w:val="28"/>
          <w:szCs w:val="28"/>
        </w:rPr>
        <w:t>5.7.2.2.Расчетные показатели минимально допустимой плотности застройки площадок сельскохозяйственных предприятий</w:t>
      </w:r>
    </w:p>
    <w:p w:rsidR="00810FE4" w:rsidRPr="00456967" w:rsidRDefault="00810FE4" w:rsidP="007E4025">
      <w:pPr>
        <w:autoSpaceDE w:val="0"/>
        <w:autoSpaceDN w:val="0"/>
        <w:adjustRightInd w:val="0"/>
        <w:spacing w:line="360" w:lineRule="auto"/>
        <w:ind w:firstLine="540"/>
        <w:jc w:val="center"/>
        <w:rPr>
          <w:sz w:val="28"/>
          <w:szCs w:val="28"/>
        </w:rPr>
      </w:pP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810FE4" w:rsidRPr="00456967" w:rsidRDefault="00810FE4" w:rsidP="007E4025">
      <w:pPr>
        <w:widowControl w:val="0"/>
        <w:autoSpaceDE w:val="0"/>
        <w:autoSpaceDN w:val="0"/>
        <w:adjustRightInd w:val="0"/>
        <w:spacing w:line="360" w:lineRule="auto"/>
        <w:ind w:firstLine="709"/>
        <w:jc w:val="both"/>
        <w:rPr>
          <w:sz w:val="28"/>
          <w:szCs w:val="28"/>
        </w:rPr>
      </w:pPr>
      <w:r w:rsidRPr="00456967">
        <w:rPr>
          <w:sz w:val="28"/>
          <w:szCs w:val="28"/>
        </w:rPr>
        <w:t>Расчетные показатели минимально допустимой плотности застройки площадок сельскохозяйственных предприятий установлены согласно Приложению В Свода правил СП 19.13330.2011 «Генеральные планы сельскохозяйственных предприятий. Актуализированная редакция СНиП II-97-76*», с учетом местных особенностей развития сельскохозяйственного производства на территории поселения, а также в соответствии с Приложением 12 РНГП Краснодарского края и приведены ниже (Таблица 16).</w:t>
      </w:r>
    </w:p>
    <w:p w:rsidR="00810FE4" w:rsidRPr="00456967" w:rsidRDefault="00810FE4" w:rsidP="007E4025">
      <w:pPr>
        <w:widowControl w:val="0"/>
        <w:autoSpaceDE w:val="0"/>
        <w:autoSpaceDN w:val="0"/>
        <w:adjustRightInd w:val="0"/>
        <w:spacing w:line="360" w:lineRule="auto"/>
        <w:jc w:val="both"/>
        <w:outlineLvl w:val="0"/>
        <w:rPr>
          <w:sz w:val="28"/>
          <w:szCs w:val="28"/>
        </w:rPr>
      </w:pPr>
    </w:p>
    <w:p w:rsidR="00810FE4" w:rsidRPr="00456967" w:rsidRDefault="00810FE4" w:rsidP="007E4025">
      <w:pPr>
        <w:widowControl w:val="0"/>
        <w:autoSpaceDE w:val="0"/>
        <w:autoSpaceDN w:val="0"/>
        <w:adjustRightInd w:val="0"/>
        <w:spacing w:line="360" w:lineRule="auto"/>
        <w:jc w:val="both"/>
        <w:outlineLvl w:val="0"/>
        <w:rPr>
          <w:sz w:val="28"/>
          <w:szCs w:val="28"/>
        </w:rPr>
      </w:pPr>
      <w:r w:rsidRPr="00456967">
        <w:rPr>
          <w:sz w:val="28"/>
          <w:szCs w:val="28"/>
        </w:rPr>
        <w:t>Таблица 16 Расчетные показатели минимально допустимой плотности застройки площадок сельскохозяйственных предприятий</w:t>
      </w:r>
    </w:p>
    <w:p w:rsidR="00810FE4" w:rsidRPr="00456967" w:rsidRDefault="00810FE4" w:rsidP="007E4025">
      <w:pPr>
        <w:widowControl w:val="0"/>
        <w:autoSpaceDE w:val="0"/>
        <w:autoSpaceDN w:val="0"/>
        <w:adjustRightInd w:val="0"/>
        <w:spacing w:line="360" w:lineRule="auto"/>
        <w:jc w:val="both"/>
        <w:outlineLvl w:val="0"/>
        <w:rPr>
          <w:sz w:val="28"/>
          <w:szCs w:val="28"/>
        </w:rPr>
      </w:pPr>
    </w:p>
    <w:tbl>
      <w:tblPr>
        <w:tblW w:w="9720" w:type="dxa"/>
        <w:tblInd w:w="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75" w:type="dxa"/>
          <w:left w:w="0" w:type="dxa"/>
          <w:bottom w:w="75" w:type="dxa"/>
          <w:right w:w="0" w:type="dxa"/>
        </w:tblCellMar>
        <w:tblLook w:val="0000"/>
      </w:tblPr>
      <w:tblGrid>
        <w:gridCol w:w="2970"/>
        <w:gridCol w:w="4685"/>
        <w:gridCol w:w="2065"/>
      </w:tblGrid>
      <w:tr w:rsidR="00810FE4" w:rsidRPr="00456967">
        <w:trPr>
          <w:trHeight w:val="50"/>
        </w:trPr>
        <w:tc>
          <w:tcPr>
            <w:tcW w:w="7655" w:type="dxa"/>
            <w:gridSpan w:val="2"/>
            <w:tcBorders>
              <w:top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Предприятие</w:t>
            </w:r>
          </w:p>
        </w:tc>
        <w:tc>
          <w:tcPr>
            <w:tcW w:w="2065" w:type="dxa"/>
            <w:tcBorders>
              <w:top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Минимальная плотность застройки, процент</w:t>
            </w:r>
          </w:p>
        </w:tc>
      </w:tr>
      <w:tr w:rsidR="00810FE4" w:rsidRPr="00456967">
        <w:trPr>
          <w:trHeight w:val="10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Крупного рогатого скота</w:t>
            </w: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молочные при привязном содержании коров количество коров в стаде 50 - 60</w:t>
            </w:r>
          </w:p>
          <w:p w:rsidR="00810FE4" w:rsidRPr="00456967" w:rsidRDefault="00810FE4" w:rsidP="007E4025">
            <w:pPr>
              <w:widowControl w:val="0"/>
              <w:autoSpaceDE w:val="0"/>
              <w:autoSpaceDN w:val="0"/>
              <w:adjustRightInd w:val="0"/>
              <w:spacing w:line="360" w:lineRule="auto"/>
              <w:jc w:val="center"/>
            </w:pPr>
            <w:r w:rsidRPr="00456967">
              <w:t>процентов</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51 -для зданий без чердаков</w:t>
            </w:r>
          </w:p>
          <w:p w:rsidR="00810FE4" w:rsidRPr="00456967" w:rsidRDefault="00810FE4" w:rsidP="007E4025">
            <w:pPr>
              <w:widowControl w:val="0"/>
              <w:autoSpaceDE w:val="0"/>
              <w:autoSpaceDN w:val="0"/>
              <w:adjustRightInd w:val="0"/>
              <w:spacing w:line="360" w:lineRule="auto"/>
            </w:pPr>
            <w:r w:rsidRPr="00456967">
              <w:t>45 - с используемыми чердаками</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800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right="221"/>
            </w:pPr>
            <w:r w:rsidRPr="00456967">
              <w:t>55 - для зданий без чердаков</w:t>
            </w:r>
          </w:p>
          <w:p w:rsidR="00810FE4" w:rsidRPr="00456967" w:rsidRDefault="00810FE4" w:rsidP="007E4025">
            <w:pPr>
              <w:widowControl w:val="0"/>
              <w:autoSpaceDE w:val="0"/>
              <w:autoSpaceDN w:val="0"/>
              <w:adjustRightInd w:val="0"/>
              <w:spacing w:line="360" w:lineRule="auto"/>
              <w:ind w:right="221"/>
            </w:pPr>
            <w:r w:rsidRPr="00456967">
              <w:t>50 - с используемыми чердаками</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количество коров в стаде 90 процентов</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51 - для зданий без чердаков</w:t>
            </w:r>
          </w:p>
          <w:p w:rsidR="00810FE4" w:rsidRPr="00456967" w:rsidRDefault="00810FE4" w:rsidP="007E4025">
            <w:pPr>
              <w:widowControl w:val="0"/>
              <w:autoSpaceDE w:val="0"/>
              <w:autoSpaceDN w:val="0"/>
              <w:adjustRightInd w:val="0"/>
              <w:spacing w:line="360" w:lineRule="auto"/>
            </w:pPr>
            <w:r w:rsidRPr="00456967">
              <w:t>45 - с используемыми чердаками</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800 и 1200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55 - для зданий без чердаков</w:t>
            </w:r>
          </w:p>
          <w:p w:rsidR="00810FE4" w:rsidRPr="00456967" w:rsidRDefault="00810FE4" w:rsidP="007E4025">
            <w:pPr>
              <w:widowControl w:val="0"/>
              <w:autoSpaceDE w:val="0"/>
              <w:autoSpaceDN w:val="0"/>
              <w:adjustRightInd w:val="0"/>
              <w:spacing w:line="360" w:lineRule="auto"/>
            </w:pPr>
            <w:r w:rsidRPr="00456967">
              <w:t>49 - с используемыми чердаками</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молочные при беспривязном содержании коров количество коров в стаде 50, 60 и 90 процентов</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800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53</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1200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56</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2000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60</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мясные и мясные репродукторные</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800 и 1200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52 - при хранении грубых кормов и подстилки под навесами</w:t>
            </w:r>
          </w:p>
          <w:p w:rsidR="00810FE4" w:rsidRPr="00456967" w:rsidRDefault="00810FE4" w:rsidP="007E4025">
            <w:pPr>
              <w:widowControl w:val="0"/>
              <w:autoSpaceDE w:val="0"/>
              <w:autoSpaceDN w:val="0"/>
              <w:adjustRightInd w:val="0"/>
              <w:spacing w:line="360" w:lineRule="auto"/>
            </w:pPr>
            <w:r w:rsidRPr="00456967">
              <w:t>35 - при хранении грубых кормов и подстилки в скирдах</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доращивания и откорма молодняка</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6000 и 12000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45</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выращивание телят, доращивания и откорма молодняка</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3000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41</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6000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46</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откормка крупного рогатого скота</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32</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34</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3000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36</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6000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42</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откормочные площадки</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племенные</w:t>
            </w: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молочные</w:t>
            </w: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45</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800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55</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мясные на 400, 600 и 800 коров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40</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выращивания ремонтных телок</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1000 и 2000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52</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3000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54</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6000 скотомест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57</w:t>
            </w:r>
          </w:p>
        </w:tc>
      </w:tr>
      <w:tr w:rsidR="00810FE4" w:rsidRPr="00456967">
        <w:trPr>
          <w:trHeight w:val="5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Свиноводческие</w:t>
            </w: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товарные репродукторные</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36</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8000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43</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12000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47</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откормочные на 6000 и 12000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39</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с законченным производственным циклом</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32</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37</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6000 и 12000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41</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племенные</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38</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40</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300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50</w:t>
            </w:r>
          </w:p>
        </w:tc>
      </w:tr>
      <w:tr w:rsidR="00810FE4" w:rsidRPr="00456967">
        <w:trPr>
          <w:trHeight w:val="5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Овцеводческие</w:t>
            </w: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размещаемые на одной площадке шерстные, шерстно-мясные, мясо-сальные</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2500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55</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5000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60</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4000 голов ремонтного молодняка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66</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мясо-шерстные</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2500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66</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2500 голов ремонтного молодняка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62</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шубные на 1200 маток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56</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откормочные</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2500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65</w:t>
            </w:r>
          </w:p>
        </w:tc>
      </w:tr>
      <w:tr w:rsidR="00810FE4" w:rsidRPr="00456967">
        <w:trPr>
          <w:trHeight w:val="2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5000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74</w:t>
            </w:r>
          </w:p>
        </w:tc>
      </w:tr>
      <w:tr w:rsidR="00810FE4" w:rsidRPr="00456967">
        <w:trPr>
          <w:trHeight w:val="2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откормочные площадки для получения каракульчи на 5000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58</w:t>
            </w:r>
          </w:p>
        </w:tc>
      </w:tr>
      <w:tr w:rsidR="00810FE4" w:rsidRPr="00456967">
        <w:trPr>
          <w:trHeight w:val="2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с законченным оборотом стада мясо-шерстные на 2500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60</w:t>
            </w:r>
          </w:p>
        </w:tc>
      </w:tr>
      <w:tr w:rsidR="00810FE4" w:rsidRPr="00456967">
        <w:trPr>
          <w:trHeight w:val="2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мясо-шерстно-молочные на 2000 и 4000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63</w:t>
            </w:r>
          </w:p>
        </w:tc>
      </w:tr>
      <w:tr w:rsidR="00810FE4" w:rsidRPr="00456967">
        <w:trPr>
          <w:trHeight w:val="2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шубные на 1600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67</w:t>
            </w:r>
          </w:p>
        </w:tc>
      </w:tr>
      <w:tr w:rsidR="00810FE4" w:rsidRPr="00456967">
        <w:trPr>
          <w:trHeight w:val="10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Козоводческие</w:t>
            </w: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пуховые на 2500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63</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шерстные на 3600 голов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64</w:t>
            </w:r>
          </w:p>
        </w:tc>
      </w:tr>
      <w:tr w:rsidR="00810FE4" w:rsidRPr="00456967">
        <w:trPr>
          <w:trHeight w:val="5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Птицеводческие</w:t>
            </w: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яичного направления</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200 тыс. кур-несушек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28</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300 тыс. кур-несушек</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32</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мясного направления бройлерные</w:t>
            </w: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3 и 6 млн. бройлеров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27 - для многоэтажных зданий</w:t>
            </w:r>
          </w:p>
          <w:p w:rsidR="00810FE4" w:rsidRPr="00456967" w:rsidRDefault="00810FE4" w:rsidP="007E4025">
            <w:pPr>
              <w:widowControl w:val="0"/>
              <w:autoSpaceDE w:val="0"/>
              <w:autoSpaceDN w:val="0"/>
              <w:adjustRightInd w:val="0"/>
              <w:spacing w:line="360" w:lineRule="auto"/>
            </w:pPr>
            <w:r w:rsidRPr="00456967">
              <w:t>43 - для одноэтажных зданий</w:t>
            </w: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утиные на 65 тыс. утят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31</w:t>
            </w: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индейководческие на 250 тыс. индюшат</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24</w:t>
            </w:r>
          </w:p>
        </w:tc>
      </w:tr>
      <w:tr w:rsidR="00810FE4" w:rsidRPr="00456967">
        <w:trPr>
          <w:trHeight w:val="2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племенные яичного направления</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племзавод на 50 тыс. кур:</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зона взрослой птицы</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25</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зона ремонтного молодняка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28</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племенные мясного направления</w:t>
            </w:r>
          </w:p>
          <w:p w:rsidR="00810FE4" w:rsidRPr="00456967" w:rsidRDefault="00810FE4" w:rsidP="007E4025">
            <w:pPr>
              <w:widowControl w:val="0"/>
              <w:autoSpaceDE w:val="0"/>
              <w:autoSpaceDN w:val="0"/>
              <w:adjustRightInd w:val="0"/>
              <w:spacing w:line="360" w:lineRule="auto"/>
              <w:jc w:val="center"/>
            </w:pPr>
            <w:r w:rsidRPr="00456967">
              <w:t>племзавод на 50 тыс. кур:</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зона взрослой птицы</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25</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зона ремонтного молодняка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25</w:t>
            </w:r>
          </w:p>
        </w:tc>
      </w:tr>
      <w:tr w:rsidR="00810FE4" w:rsidRPr="00456967">
        <w:trPr>
          <w:trHeight w:val="10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Звероводческие и кролиководческие</w:t>
            </w: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звероводческие</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21</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кролиководческие</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22</w:t>
            </w:r>
          </w:p>
        </w:tc>
      </w:tr>
      <w:tr w:rsidR="00810FE4" w:rsidRPr="00456967">
        <w:trPr>
          <w:trHeight w:val="5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Тепличные</w:t>
            </w: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многолетние теплицы общей площадью</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6 га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54</w:t>
            </w:r>
          </w:p>
        </w:tc>
      </w:tr>
      <w:tr w:rsidR="00810FE4" w:rsidRPr="00456967">
        <w:trPr>
          <w:trHeight w:val="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12 га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56</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both"/>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18, 24 и 30 га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60</w:t>
            </w:r>
          </w:p>
        </w:tc>
      </w:tr>
      <w:tr w:rsidR="00810FE4" w:rsidRPr="00456967">
        <w:trPr>
          <w:trHeight w:val="1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однопролетные (ангарные) теплицы общей площадью до 5 га</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41</w:t>
            </w:r>
          </w:p>
        </w:tc>
      </w:tr>
      <w:tr w:rsidR="00810FE4" w:rsidRPr="00456967">
        <w:trPr>
          <w:trHeight w:val="40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По ремонту сельскохозяйственной техники</w:t>
            </w: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центральные ремонтные мастерские для хозяйств с парком</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25 тракторов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25</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50 и 75 тракторов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28</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100 тракторов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31</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150 и 200 тракторов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35</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6750" w:type="dxa"/>
            <w:gridSpan w:val="2"/>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пункты технического обслуживания бригады или отделения хозяйств с парком</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10, 20 и 30 тракторов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30</w:t>
            </w:r>
          </w:p>
        </w:tc>
      </w:tr>
      <w:tr w:rsidR="00810FE4" w:rsidRPr="00456967">
        <w:trPr>
          <w:trHeight w:val="40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на 40 и более тракторов</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38</w:t>
            </w:r>
          </w:p>
        </w:tc>
      </w:tr>
      <w:tr w:rsidR="00810FE4" w:rsidRPr="00456967">
        <w:trPr>
          <w:trHeight w:val="150"/>
        </w:trPr>
        <w:tc>
          <w:tcPr>
            <w:tcW w:w="2970" w:type="dxa"/>
            <w:vMerge w:val="restart"/>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Прочие предприятия</w:t>
            </w: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по переработке или хранению сельскохозяйственной продукции</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50</w:t>
            </w:r>
          </w:p>
        </w:tc>
      </w:tr>
      <w:tr w:rsidR="00810FE4" w:rsidRPr="00456967">
        <w:trPr>
          <w:trHeight w:val="150"/>
        </w:trPr>
        <w:tc>
          <w:tcPr>
            <w:tcW w:w="2970" w:type="dxa"/>
            <w:vMerge/>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комбикормовые</w:t>
            </w:r>
          </w:p>
        </w:tc>
        <w:tc>
          <w:tcPr>
            <w:tcW w:w="2065" w:type="dxa"/>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27</w:t>
            </w:r>
          </w:p>
        </w:tc>
      </w:tr>
      <w:tr w:rsidR="00810FE4" w:rsidRPr="00456967">
        <w:trPr>
          <w:trHeight w:val="150"/>
        </w:trPr>
        <w:tc>
          <w:tcPr>
            <w:tcW w:w="2970" w:type="dxa"/>
            <w:vMerge/>
            <w:tcBorders>
              <w:bottom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ind w:firstLine="540"/>
              <w:jc w:val="both"/>
              <w:outlineLvl w:val="0"/>
            </w:pPr>
          </w:p>
        </w:tc>
        <w:tc>
          <w:tcPr>
            <w:tcW w:w="4685" w:type="dxa"/>
            <w:tcBorders>
              <w:bottom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по хранению семян и зерна</w:t>
            </w:r>
          </w:p>
        </w:tc>
        <w:tc>
          <w:tcPr>
            <w:tcW w:w="2065" w:type="dxa"/>
            <w:tcBorders>
              <w:bottom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28</w:t>
            </w:r>
          </w:p>
        </w:tc>
      </w:tr>
    </w:tbl>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Примечания.</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1.Минимальную плотность застройки допускается уменьшать, но не более чем на 10 процентов от установленной настоящим приложением, при строительстве сельскохозяйственных предприятий на площадке с уклоном свыше 3 процентов, просадочных грунтах и в сложных инженерно-геологических условиях.</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2.Плотность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3.В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810FE4" w:rsidRPr="00456967" w:rsidRDefault="00810FE4" w:rsidP="007E4025">
      <w:pPr>
        <w:widowControl w:val="0"/>
        <w:autoSpaceDE w:val="0"/>
        <w:autoSpaceDN w:val="0"/>
        <w:adjustRightInd w:val="0"/>
        <w:spacing w:line="360" w:lineRule="auto"/>
        <w:ind w:firstLine="540"/>
        <w:jc w:val="both"/>
        <w:rPr>
          <w:i/>
          <w:iCs/>
          <w:sz w:val="28"/>
          <w:szCs w:val="28"/>
        </w:rPr>
      </w:pPr>
      <w:r w:rsidRPr="00456967">
        <w:rPr>
          <w:i/>
          <w:iCs/>
          <w:sz w:val="28"/>
          <w:szCs w:val="28"/>
        </w:rPr>
        <w:t>4.В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810FE4" w:rsidRPr="00456967" w:rsidRDefault="00810FE4" w:rsidP="007E4025">
      <w:pPr>
        <w:widowControl w:val="0"/>
        <w:autoSpaceDE w:val="0"/>
        <w:autoSpaceDN w:val="0"/>
        <w:adjustRightInd w:val="0"/>
        <w:spacing w:line="360" w:lineRule="auto"/>
        <w:ind w:firstLine="540"/>
        <w:jc w:val="both"/>
        <w:rPr>
          <w:sz w:val="28"/>
          <w:szCs w:val="28"/>
        </w:rPr>
      </w:pPr>
    </w:p>
    <w:p w:rsidR="00810FE4" w:rsidRPr="00456967" w:rsidRDefault="00810FE4" w:rsidP="006F1470">
      <w:pPr>
        <w:pStyle w:val="Heading4"/>
        <w:numPr>
          <w:ilvl w:val="3"/>
          <w:numId w:val="36"/>
        </w:numPr>
        <w:tabs>
          <w:tab w:val="clear" w:pos="1418"/>
          <w:tab w:val="left" w:pos="0"/>
        </w:tabs>
        <w:spacing w:before="0" w:after="0" w:line="360" w:lineRule="auto"/>
        <w:rPr>
          <w:b w:val="0"/>
          <w:bCs w:val="0"/>
          <w:sz w:val="28"/>
          <w:szCs w:val="28"/>
        </w:rPr>
      </w:pPr>
      <w:bookmarkStart w:id="45" w:name="_Toc404938179"/>
      <w:r w:rsidRPr="00456967">
        <w:rPr>
          <w:b w:val="0"/>
          <w:bCs w:val="0"/>
          <w:sz w:val="28"/>
          <w:szCs w:val="28"/>
        </w:rPr>
        <w:t>Расчетные показатели минимально допустимых размеров земельных участков для размещения мест погребения</w:t>
      </w:r>
      <w:bookmarkEnd w:id="45"/>
    </w:p>
    <w:p w:rsidR="00810FE4" w:rsidRPr="00456967" w:rsidRDefault="00810FE4" w:rsidP="00BB5D2B">
      <w:pPr>
        <w:pStyle w:val="a4"/>
      </w:pP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В соответствии со статьей 14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участие в организации ритуальных услуг и содержание мест захоронения.</w:t>
      </w:r>
    </w:p>
    <w:p w:rsidR="00810FE4" w:rsidRPr="00456967" w:rsidRDefault="00810FE4" w:rsidP="007E4025">
      <w:pPr>
        <w:pStyle w:val="a4"/>
        <w:spacing w:before="0" w:after="0" w:line="360" w:lineRule="auto"/>
        <w:ind w:firstLine="709"/>
        <w:rPr>
          <w:sz w:val="28"/>
          <w:szCs w:val="28"/>
        </w:rPr>
      </w:pPr>
      <w:r w:rsidRPr="00456967">
        <w:rPr>
          <w:sz w:val="28"/>
          <w:szCs w:val="28"/>
        </w:rPr>
        <w:t>В соответствии со статьей 23.1 Закона Краснодарского края от 21 июля 2008 г.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 территории мест захоронения.</w:t>
      </w:r>
    </w:p>
    <w:p w:rsidR="00810FE4" w:rsidRPr="00456967" w:rsidRDefault="00810FE4" w:rsidP="007E4025">
      <w:pPr>
        <w:pStyle w:val="a4"/>
        <w:spacing w:before="0" w:after="0" w:line="360" w:lineRule="auto"/>
        <w:ind w:firstLine="709"/>
        <w:rPr>
          <w:sz w:val="28"/>
          <w:szCs w:val="28"/>
        </w:rPr>
      </w:pPr>
      <w:r w:rsidRPr="00456967">
        <w:rPr>
          <w:sz w:val="28"/>
          <w:szCs w:val="28"/>
        </w:rPr>
        <w:t>В соответствии с Приложением Ж Свода правил СП 42.13330.2011 «Градостроительство. Планировка и застройка городских и сельских поселений» установлен расчётный показатель минимально допустимого размера земельного участка для размещения:</w:t>
      </w:r>
    </w:p>
    <w:p w:rsidR="00810FE4" w:rsidRPr="00456967" w:rsidRDefault="00810FE4" w:rsidP="007E4025">
      <w:pPr>
        <w:pStyle w:val="a4"/>
        <w:spacing w:before="0" w:after="0" w:line="360" w:lineRule="auto"/>
        <w:rPr>
          <w:sz w:val="28"/>
          <w:szCs w:val="28"/>
        </w:rPr>
      </w:pPr>
      <w:r w:rsidRPr="00456967">
        <w:rPr>
          <w:sz w:val="28"/>
          <w:szCs w:val="28"/>
        </w:rPr>
        <w:t xml:space="preserve">- кладбища традиционного типа - 0,24 га/1 тыс. чел; </w:t>
      </w:r>
    </w:p>
    <w:p w:rsidR="00810FE4" w:rsidRPr="00456967" w:rsidRDefault="00810FE4" w:rsidP="007E4025">
      <w:pPr>
        <w:pStyle w:val="a4"/>
        <w:spacing w:before="0" w:after="0" w:line="360" w:lineRule="auto"/>
        <w:rPr>
          <w:sz w:val="28"/>
          <w:szCs w:val="28"/>
        </w:rPr>
      </w:pPr>
      <w:r w:rsidRPr="00456967">
        <w:rPr>
          <w:sz w:val="28"/>
          <w:szCs w:val="28"/>
        </w:rPr>
        <w:t>- кладбища для погребения после кремации - 0,02 га/1 тыс. чел.</w:t>
      </w:r>
    </w:p>
    <w:p w:rsidR="00810FE4" w:rsidRPr="00456967" w:rsidRDefault="00810FE4" w:rsidP="007E4025">
      <w:pPr>
        <w:pStyle w:val="a4"/>
        <w:spacing w:before="0" w:after="0" w:line="360" w:lineRule="auto"/>
        <w:ind w:firstLine="709"/>
        <w:rPr>
          <w:sz w:val="28"/>
          <w:szCs w:val="28"/>
        </w:rPr>
      </w:pPr>
      <w:r w:rsidRPr="00456967">
        <w:rPr>
          <w:sz w:val="28"/>
          <w:szCs w:val="28"/>
        </w:rPr>
        <w:t>Максимально допустимый размер земельного участка для кладбища устанавливается в соответствии с СанПиН 2.2.1/2.1.1.1200-03 «Санитарно-защитные зоны и санитарная классификация предприятий, сооружений и иных объектов» и составляет - более 40 га.</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Размер санитарно-защитной зоны устанавливается для мест погребения в соответствии с требованиями пунктом 7.1.12 СанПиН 2.2.1/2.1.1.1200-03 «Санитарно-защитные зоны и санитарная классификация предприятий, сооружений и иных объектов».</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В Местных нормативах градостроительного проектирования Ленинградского сельского поселения в соответствии с требованием СанПиН 2.2.1/2.1.1.1200-03 установлен расчетный показатель минимально допустимого расстояния до кладбищ традиционного захоронения:</w:t>
      </w:r>
    </w:p>
    <w:p w:rsidR="00810FE4" w:rsidRPr="00456967" w:rsidRDefault="00810FE4" w:rsidP="007E4025">
      <w:pPr>
        <w:pStyle w:val="a4"/>
        <w:numPr>
          <w:ilvl w:val="0"/>
          <w:numId w:val="32"/>
        </w:numPr>
        <w:spacing w:before="0" w:after="0" w:line="360" w:lineRule="auto"/>
        <w:rPr>
          <w:sz w:val="28"/>
          <w:szCs w:val="28"/>
        </w:rPr>
      </w:pPr>
      <w:r w:rsidRPr="00456967">
        <w:rPr>
          <w:sz w:val="28"/>
          <w:szCs w:val="28"/>
        </w:rPr>
        <w:t>размером 10 га и менее – 100 м;</w:t>
      </w:r>
    </w:p>
    <w:p w:rsidR="00810FE4" w:rsidRPr="00456967" w:rsidRDefault="00810FE4" w:rsidP="007E4025">
      <w:pPr>
        <w:pStyle w:val="a4"/>
        <w:numPr>
          <w:ilvl w:val="0"/>
          <w:numId w:val="32"/>
        </w:numPr>
        <w:spacing w:before="0" w:after="0" w:line="360" w:lineRule="auto"/>
        <w:rPr>
          <w:sz w:val="28"/>
          <w:szCs w:val="28"/>
        </w:rPr>
      </w:pPr>
      <w:r w:rsidRPr="00456967">
        <w:rPr>
          <w:sz w:val="28"/>
          <w:szCs w:val="28"/>
        </w:rPr>
        <w:t xml:space="preserve">размером от 10 до 20 га – 300 м;    </w:t>
      </w:r>
    </w:p>
    <w:p w:rsidR="00810FE4" w:rsidRPr="00456967" w:rsidRDefault="00810FE4" w:rsidP="007E4025">
      <w:pPr>
        <w:pStyle w:val="a4"/>
        <w:numPr>
          <w:ilvl w:val="0"/>
          <w:numId w:val="32"/>
        </w:numPr>
        <w:spacing w:before="0" w:after="0" w:line="360" w:lineRule="auto"/>
        <w:rPr>
          <w:sz w:val="28"/>
          <w:szCs w:val="28"/>
        </w:rPr>
      </w:pPr>
      <w:r w:rsidRPr="00456967">
        <w:rPr>
          <w:sz w:val="28"/>
          <w:szCs w:val="28"/>
        </w:rPr>
        <w:t>размером от 20 до 40 га – 500 м.</w:t>
      </w:r>
    </w:p>
    <w:p w:rsidR="00810FE4" w:rsidRPr="00456967" w:rsidRDefault="00810FE4" w:rsidP="007E4025">
      <w:pPr>
        <w:pStyle w:val="a4"/>
        <w:spacing w:before="0" w:after="0" w:line="360" w:lineRule="auto"/>
        <w:ind w:firstLine="709"/>
        <w:rPr>
          <w:sz w:val="28"/>
          <w:szCs w:val="28"/>
        </w:rPr>
      </w:pPr>
      <w:r w:rsidRPr="00456967">
        <w:rPr>
          <w:sz w:val="28"/>
          <w:szCs w:val="28"/>
        </w:rPr>
        <w:t>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в соответствии с таблицей 23 РНГП Краснодарского края и составляет 100 м.</w:t>
      </w:r>
    </w:p>
    <w:p w:rsidR="00810FE4" w:rsidRPr="00456967" w:rsidRDefault="00810FE4" w:rsidP="007E4025">
      <w:pPr>
        <w:pStyle w:val="a4"/>
        <w:spacing w:before="0" w:after="0" w:line="360" w:lineRule="auto"/>
        <w:ind w:firstLine="709"/>
        <w:rPr>
          <w:sz w:val="28"/>
          <w:szCs w:val="28"/>
        </w:rPr>
      </w:pPr>
    </w:p>
    <w:p w:rsidR="00810FE4" w:rsidRPr="00456967" w:rsidRDefault="00810FE4" w:rsidP="006F1470">
      <w:pPr>
        <w:pStyle w:val="Heading2"/>
        <w:numPr>
          <w:ilvl w:val="1"/>
          <w:numId w:val="37"/>
        </w:numPr>
        <w:tabs>
          <w:tab w:val="clear" w:pos="1134"/>
          <w:tab w:val="clear" w:pos="1276"/>
          <w:tab w:val="left" w:pos="0"/>
        </w:tabs>
        <w:spacing w:before="0" w:after="0" w:line="360" w:lineRule="auto"/>
        <w:ind w:left="0" w:firstLine="0"/>
        <w:jc w:val="both"/>
        <w:rPr>
          <w:b w:val="0"/>
          <w:bCs w:val="0"/>
        </w:rPr>
      </w:pPr>
      <w:bookmarkStart w:id="46" w:name="_Toc404938180"/>
      <w:r w:rsidRPr="00456967">
        <w:rPr>
          <w:b w:val="0"/>
          <w:bCs w:val="0"/>
        </w:rPr>
        <w:t>Иные виды объектов местного значения сельского поселения, которые необходимы в связи с решением вопросов местного значения сельского поселения</w:t>
      </w:r>
      <w:bookmarkEnd w:id="46"/>
    </w:p>
    <w:p w:rsidR="00810FE4" w:rsidRPr="00456967" w:rsidRDefault="00810FE4" w:rsidP="00BB5D2B">
      <w:pPr>
        <w:pStyle w:val="a4"/>
      </w:pPr>
    </w:p>
    <w:p w:rsidR="00810FE4" w:rsidRPr="00456967" w:rsidRDefault="00810FE4" w:rsidP="006F1470">
      <w:pPr>
        <w:pStyle w:val="Heading3"/>
        <w:numPr>
          <w:ilvl w:val="2"/>
          <w:numId w:val="37"/>
        </w:numPr>
        <w:tabs>
          <w:tab w:val="clear" w:pos="1276"/>
          <w:tab w:val="left" w:pos="0"/>
        </w:tabs>
        <w:spacing w:before="0" w:after="0" w:line="360" w:lineRule="auto"/>
        <w:rPr>
          <w:b w:val="0"/>
          <w:bCs w:val="0"/>
          <w:sz w:val="28"/>
          <w:szCs w:val="28"/>
        </w:rPr>
      </w:pPr>
      <w:bookmarkStart w:id="47" w:name="_Toc393372105"/>
      <w:bookmarkStart w:id="48" w:name="_Toc404938181"/>
      <w:r w:rsidRPr="00456967">
        <w:rPr>
          <w:b w:val="0"/>
          <w:bCs w:val="0"/>
          <w:sz w:val="28"/>
          <w:szCs w:val="28"/>
        </w:rPr>
        <w:t>В области благоустройства (озеленения)  территори</w:t>
      </w:r>
      <w:bookmarkEnd w:id="47"/>
      <w:r w:rsidRPr="00456967">
        <w:rPr>
          <w:b w:val="0"/>
          <w:bCs w:val="0"/>
          <w:sz w:val="28"/>
          <w:szCs w:val="28"/>
        </w:rPr>
        <w:t>и</w:t>
      </w:r>
      <w:bookmarkEnd w:id="48"/>
    </w:p>
    <w:p w:rsidR="00810FE4" w:rsidRPr="00456967" w:rsidRDefault="00810FE4" w:rsidP="00BB5D2B">
      <w:pPr>
        <w:pStyle w:val="a4"/>
      </w:pPr>
    </w:p>
    <w:p w:rsidR="00810FE4" w:rsidRPr="00456967" w:rsidRDefault="00810FE4" w:rsidP="007E4025">
      <w:pPr>
        <w:pStyle w:val="a4"/>
        <w:spacing w:before="0" w:after="0" w:line="360" w:lineRule="auto"/>
        <w:ind w:firstLine="709"/>
        <w:rPr>
          <w:sz w:val="28"/>
          <w:szCs w:val="28"/>
        </w:rPr>
      </w:pPr>
      <w:bookmarkStart w:id="49" w:name="_Toc393714076"/>
      <w:r w:rsidRPr="00456967">
        <w:rPr>
          <w:sz w:val="28"/>
          <w:szCs w:val="28"/>
        </w:rPr>
        <w:t>Согласно статье 14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благоустройства территории сельского поселения, включая озеленение территории.</w:t>
      </w:r>
    </w:p>
    <w:p w:rsidR="00810FE4" w:rsidRPr="00456967" w:rsidRDefault="00810FE4" w:rsidP="007E4025">
      <w:pPr>
        <w:pStyle w:val="a4"/>
        <w:spacing w:before="0" w:after="0" w:line="360" w:lineRule="auto"/>
        <w:rPr>
          <w:sz w:val="28"/>
          <w:szCs w:val="28"/>
        </w:rPr>
      </w:pPr>
    </w:p>
    <w:p w:rsidR="00810FE4" w:rsidRPr="00456967" w:rsidRDefault="00810FE4" w:rsidP="007E4025">
      <w:pPr>
        <w:pStyle w:val="a4"/>
        <w:spacing w:before="0" w:after="0" w:line="360" w:lineRule="auto"/>
        <w:ind w:left="709" w:hanging="709"/>
        <w:rPr>
          <w:sz w:val="28"/>
          <w:szCs w:val="28"/>
        </w:rPr>
      </w:pPr>
      <w:r w:rsidRPr="00456967">
        <w:rPr>
          <w:sz w:val="28"/>
          <w:szCs w:val="28"/>
        </w:rPr>
        <w:t>5.8.1.1.Расчетные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w:t>
      </w:r>
    </w:p>
    <w:p w:rsidR="00810FE4" w:rsidRPr="00456967" w:rsidRDefault="00810FE4" w:rsidP="007E4025">
      <w:pPr>
        <w:pStyle w:val="a4"/>
        <w:spacing w:before="0" w:after="0" w:line="360" w:lineRule="auto"/>
        <w:ind w:firstLine="0"/>
        <w:rPr>
          <w:sz w:val="28"/>
          <w:szCs w:val="28"/>
        </w:rPr>
      </w:pPr>
    </w:p>
    <w:p w:rsidR="00810FE4" w:rsidRPr="00456967" w:rsidRDefault="00810FE4" w:rsidP="007E4025">
      <w:pPr>
        <w:pStyle w:val="a4"/>
        <w:spacing w:before="0" w:after="0" w:line="360" w:lineRule="auto"/>
        <w:ind w:firstLine="709"/>
        <w:rPr>
          <w:sz w:val="28"/>
          <w:szCs w:val="28"/>
        </w:rPr>
      </w:pPr>
      <w:r w:rsidRPr="00456967">
        <w:rPr>
          <w:sz w:val="28"/>
          <w:szCs w:val="28"/>
        </w:rPr>
        <w:t>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 территории (парки, сады, скверы) установлены в соответствии с РНГП Краснодарского края и СНиП 2.07.01-89* «Градостроительство. Планировка и застройка городских и сельских поселений».</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Согласно таблице 25 РНГП Краснодарского края установлен расчетный показатель минимально допустимого уровня обеспеченности объектами озеленения рекреационного назначения (парки, сады, скверы) для Ленинградского сельского поселения: 12 </w:t>
      </w:r>
      <w:r>
        <w:rPr>
          <w:sz w:val="28"/>
          <w:szCs w:val="28"/>
        </w:rPr>
        <w:t>кв.м.</w:t>
      </w:r>
      <w:r w:rsidRPr="00456967">
        <w:rPr>
          <w:sz w:val="28"/>
          <w:szCs w:val="28"/>
        </w:rPr>
        <w:t xml:space="preserve"> на человека.</w:t>
      </w:r>
    </w:p>
    <w:p w:rsidR="00810FE4" w:rsidRPr="00456967" w:rsidRDefault="00810FE4" w:rsidP="007E4025">
      <w:pPr>
        <w:pStyle w:val="a4"/>
        <w:spacing w:before="0" w:after="0" w:line="360" w:lineRule="auto"/>
        <w:rPr>
          <w:sz w:val="28"/>
          <w:szCs w:val="28"/>
        </w:rPr>
      </w:pPr>
    </w:p>
    <w:p w:rsidR="00810FE4" w:rsidRPr="00456967" w:rsidRDefault="00810FE4" w:rsidP="007E4025">
      <w:pPr>
        <w:pStyle w:val="a4"/>
        <w:spacing w:before="0" w:after="0" w:line="360" w:lineRule="auto"/>
        <w:ind w:left="709" w:hanging="709"/>
        <w:rPr>
          <w:sz w:val="28"/>
          <w:szCs w:val="28"/>
        </w:rPr>
      </w:pPr>
      <w:r w:rsidRPr="00456967">
        <w:rPr>
          <w:sz w:val="28"/>
          <w:szCs w:val="28"/>
        </w:rPr>
        <w:t>5.8.1.2.Расчетные показатели минимально допустимой  площади территории и размеров для размещения объектов озеленения рекреационного назначения</w:t>
      </w:r>
    </w:p>
    <w:p w:rsidR="00810FE4" w:rsidRPr="00456967" w:rsidRDefault="00810FE4" w:rsidP="007E4025">
      <w:pPr>
        <w:pStyle w:val="a4"/>
        <w:spacing w:before="0" w:after="0" w:line="360" w:lineRule="auto"/>
        <w:rPr>
          <w:sz w:val="28"/>
          <w:szCs w:val="28"/>
        </w:rPr>
      </w:pPr>
    </w:p>
    <w:p w:rsidR="00810FE4" w:rsidRPr="00456967" w:rsidRDefault="00810FE4" w:rsidP="007E4025">
      <w:pPr>
        <w:pStyle w:val="a4"/>
        <w:spacing w:before="0" w:after="0" w:line="360" w:lineRule="auto"/>
        <w:ind w:firstLine="709"/>
        <w:rPr>
          <w:sz w:val="28"/>
          <w:szCs w:val="28"/>
        </w:rPr>
      </w:pPr>
      <w:r w:rsidRPr="00456967">
        <w:rPr>
          <w:sz w:val="28"/>
          <w:szCs w:val="28"/>
        </w:rPr>
        <w:t>Согласно пп. 2.4.8, 2.4.9 Краснодарского края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810FE4" w:rsidRPr="00456967" w:rsidRDefault="00810FE4" w:rsidP="007E4025">
      <w:pPr>
        <w:pStyle w:val="a4"/>
        <w:numPr>
          <w:ilvl w:val="0"/>
          <w:numId w:val="30"/>
        </w:numPr>
        <w:spacing w:before="0" w:after="0" w:line="360" w:lineRule="auto"/>
        <w:rPr>
          <w:sz w:val="28"/>
          <w:szCs w:val="28"/>
        </w:rPr>
      </w:pPr>
      <w:r w:rsidRPr="00456967">
        <w:rPr>
          <w:sz w:val="28"/>
          <w:szCs w:val="28"/>
        </w:rPr>
        <w:t xml:space="preserve">парки - 10 га; </w:t>
      </w:r>
    </w:p>
    <w:p w:rsidR="00810FE4" w:rsidRPr="00456967" w:rsidRDefault="00810FE4" w:rsidP="007E4025">
      <w:pPr>
        <w:pStyle w:val="a4"/>
        <w:numPr>
          <w:ilvl w:val="0"/>
          <w:numId w:val="30"/>
        </w:numPr>
        <w:spacing w:before="0" w:after="0" w:line="360" w:lineRule="auto"/>
        <w:rPr>
          <w:sz w:val="28"/>
          <w:szCs w:val="28"/>
        </w:rPr>
      </w:pPr>
      <w:r w:rsidRPr="00456967">
        <w:rPr>
          <w:sz w:val="28"/>
          <w:szCs w:val="28"/>
        </w:rPr>
        <w:t xml:space="preserve">сады - 3 га; </w:t>
      </w:r>
    </w:p>
    <w:p w:rsidR="00810FE4" w:rsidRPr="00456967" w:rsidRDefault="00810FE4" w:rsidP="007E4025">
      <w:pPr>
        <w:pStyle w:val="a4"/>
        <w:numPr>
          <w:ilvl w:val="0"/>
          <w:numId w:val="30"/>
        </w:numPr>
        <w:spacing w:before="0" w:after="0" w:line="360" w:lineRule="auto"/>
        <w:rPr>
          <w:sz w:val="28"/>
          <w:szCs w:val="28"/>
        </w:rPr>
      </w:pPr>
      <w:r w:rsidRPr="00456967">
        <w:rPr>
          <w:sz w:val="28"/>
          <w:szCs w:val="28"/>
        </w:rPr>
        <w:t xml:space="preserve">скверы - 0,5 га; </w:t>
      </w:r>
    </w:p>
    <w:p w:rsidR="00810FE4" w:rsidRPr="00456967" w:rsidRDefault="00810FE4" w:rsidP="006F1470">
      <w:pPr>
        <w:pStyle w:val="Heading3"/>
        <w:numPr>
          <w:ilvl w:val="2"/>
          <w:numId w:val="37"/>
        </w:numPr>
        <w:tabs>
          <w:tab w:val="clear" w:pos="1276"/>
          <w:tab w:val="left" w:pos="0"/>
        </w:tabs>
        <w:spacing w:before="0" w:after="0" w:line="360" w:lineRule="auto"/>
        <w:rPr>
          <w:b w:val="0"/>
          <w:bCs w:val="0"/>
          <w:sz w:val="28"/>
          <w:szCs w:val="28"/>
        </w:rPr>
      </w:pPr>
      <w:bookmarkStart w:id="50" w:name="_Toc404938182"/>
      <w:bookmarkEnd w:id="49"/>
      <w:r w:rsidRPr="00456967">
        <w:rPr>
          <w:b w:val="0"/>
          <w:bCs w:val="0"/>
          <w:sz w:val="28"/>
          <w:szCs w:val="28"/>
        </w:rPr>
        <w:t>В области общественного питания, торговли и бытового обслуживания</w:t>
      </w:r>
      <w:bookmarkEnd w:id="50"/>
    </w:p>
    <w:p w:rsidR="00810FE4" w:rsidRPr="00456967" w:rsidRDefault="00810FE4" w:rsidP="00BB5D2B">
      <w:pPr>
        <w:pStyle w:val="a4"/>
      </w:pP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Согласно статье 14 Федерального закона «Об общих принципах организации местного самоуправления в Российской Федерации», Уставу Ленинградского сельского поселения к полномочиям органов местного самоуправления сельского поселения относится создание условий для обеспечения жителей поселения услугами общественного питания, торговли и бытового обслуживания.</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Торговля – активно развивающаяся отрасль экономики, которая является одной из важнейших сфер жизнеобеспечения населения Ленинградского сельского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Общественное питание – совокупность предприятий различных организационно-правовых форм и граждан-предпринимателей, занимающихся производством, реализацией и организацией потребления кулинарной продукции. Обеспеченность населения Ленинградского сельского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Бытовое обслуживание населения Ленинградского сельского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 xml:space="preserve">Расчетные показатели минимально допустимого уровня обеспеченности  предприятиями торговли установлены на основе Постановления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 </w:t>
      </w:r>
    </w:p>
    <w:p w:rsidR="00810FE4" w:rsidRPr="00456967" w:rsidRDefault="00810FE4" w:rsidP="007E4025">
      <w:pPr>
        <w:autoSpaceDE w:val="0"/>
        <w:autoSpaceDN w:val="0"/>
        <w:adjustRightInd w:val="0"/>
        <w:spacing w:line="360" w:lineRule="auto"/>
        <w:ind w:firstLine="709"/>
        <w:jc w:val="both"/>
        <w:rPr>
          <w:sz w:val="28"/>
          <w:szCs w:val="28"/>
        </w:rPr>
      </w:pPr>
      <w:r w:rsidRPr="00456967">
        <w:rPr>
          <w:sz w:val="28"/>
          <w:szCs w:val="28"/>
        </w:rPr>
        <w:t>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(радиус обслуживания) для населения установлены согласно СНиП 2.07.01-89* «Градостроительство. Планировка и застройка городских и сельских поселений», Приложению 6 РНГП Краснодарского края и приведены ниже (Таблица 17 и Таблица 18).</w:t>
      </w:r>
    </w:p>
    <w:p w:rsidR="00810FE4" w:rsidRPr="00456967" w:rsidRDefault="00810FE4" w:rsidP="007E4025">
      <w:pPr>
        <w:autoSpaceDE w:val="0"/>
        <w:autoSpaceDN w:val="0"/>
        <w:adjustRightInd w:val="0"/>
        <w:spacing w:line="360" w:lineRule="auto"/>
        <w:ind w:firstLine="709"/>
        <w:jc w:val="both"/>
        <w:rPr>
          <w:sz w:val="28"/>
          <w:szCs w:val="28"/>
        </w:rPr>
      </w:pPr>
    </w:p>
    <w:p w:rsidR="00810FE4" w:rsidRPr="00456967" w:rsidRDefault="00810FE4" w:rsidP="007E4025">
      <w:pPr>
        <w:pStyle w:val="Caption"/>
        <w:spacing w:before="0" w:after="0" w:line="360" w:lineRule="auto"/>
        <w:jc w:val="both"/>
        <w:rPr>
          <w:b w:val="0"/>
          <w:bCs w:val="0"/>
          <w:sz w:val="28"/>
          <w:szCs w:val="28"/>
        </w:rPr>
      </w:pPr>
      <w:bookmarkStart w:id="51" w:name="_Ref394339675"/>
      <w:r w:rsidRPr="00456967">
        <w:rPr>
          <w:b w:val="0"/>
          <w:bCs w:val="0"/>
          <w:sz w:val="28"/>
          <w:szCs w:val="28"/>
        </w:rPr>
        <w:t xml:space="preserve">Таблица </w:t>
      </w:r>
      <w:bookmarkEnd w:id="51"/>
      <w:r w:rsidRPr="00456967">
        <w:rPr>
          <w:b w:val="0"/>
          <w:bCs w:val="0"/>
          <w:sz w:val="28"/>
          <w:szCs w:val="28"/>
        </w:rPr>
        <w:t xml:space="preserve">17 Расчетные показатели минимально допустимого уровня обеспеченности сельского поселения объектами </w:t>
      </w:r>
      <w:r w:rsidRPr="00456967">
        <w:rPr>
          <w:b w:val="0"/>
          <w:bCs w:val="0"/>
          <w:sz w:val="28"/>
          <w:szCs w:val="28"/>
          <w:lang w:eastAsia="en-US"/>
        </w:rPr>
        <w:t>иного значения</w:t>
      </w:r>
      <w:r w:rsidRPr="00456967">
        <w:rPr>
          <w:b w:val="0"/>
          <w:bCs w:val="0"/>
          <w:sz w:val="28"/>
          <w:szCs w:val="28"/>
        </w:rPr>
        <w:t xml:space="preserve"> в области  торговли, общественного питания и бытового обслуживания</w:t>
      </w:r>
    </w:p>
    <w:tbl>
      <w:tblPr>
        <w:tblW w:w="494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5"/>
        <w:gridCol w:w="3280"/>
        <w:gridCol w:w="2494"/>
        <w:gridCol w:w="1931"/>
      </w:tblGrid>
      <w:tr w:rsidR="00810FE4" w:rsidRPr="00456967">
        <w:trPr>
          <w:trHeight w:val="20"/>
          <w:tblHeader/>
        </w:trPr>
        <w:tc>
          <w:tcPr>
            <w:tcW w:w="1124" w:type="pct"/>
            <w:vAlign w:val="center"/>
          </w:tcPr>
          <w:p w:rsidR="00810FE4" w:rsidRPr="00456967" w:rsidRDefault="00810FE4" w:rsidP="007E4025">
            <w:pPr>
              <w:pStyle w:val="NoSpacing"/>
              <w:ind w:firstLine="0"/>
              <w:jc w:val="center"/>
            </w:pPr>
            <w:r w:rsidRPr="00456967">
              <w:rPr>
                <w:lang w:eastAsia="en-US"/>
              </w:rPr>
              <w:t>Наименование объекта иного значения</w:t>
            </w:r>
          </w:p>
        </w:tc>
        <w:tc>
          <w:tcPr>
            <w:tcW w:w="1757" w:type="pct"/>
            <w:vAlign w:val="center"/>
          </w:tcPr>
          <w:p w:rsidR="00810FE4" w:rsidRPr="00456967" w:rsidRDefault="00810FE4" w:rsidP="007E4025">
            <w:pPr>
              <w:pStyle w:val="NoSpacing"/>
              <w:ind w:firstLine="0"/>
              <w:jc w:val="center"/>
            </w:pPr>
            <w:r w:rsidRPr="00456967">
              <w:rPr>
                <w:lang w:eastAsia="en-US"/>
              </w:rPr>
              <w:t>Наименование расчетного показателя объекта иного значения/единица измерения</w:t>
            </w:r>
          </w:p>
        </w:tc>
        <w:tc>
          <w:tcPr>
            <w:tcW w:w="2119" w:type="pct"/>
            <w:gridSpan w:val="2"/>
            <w:vAlign w:val="center"/>
          </w:tcPr>
          <w:p w:rsidR="00810FE4" w:rsidRPr="00456967" w:rsidRDefault="00810FE4" w:rsidP="007E4025">
            <w:pPr>
              <w:spacing w:line="360" w:lineRule="auto"/>
              <w:jc w:val="center"/>
              <w:rPr>
                <w:lang w:eastAsia="en-US"/>
              </w:rPr>
            </w:pPr>
            <w:r w:rsidRPr="00456967">
              <w:rPr>
                <w:lang w:eastAsia="en-US"/>
              </w:rPr>
              <w:t>Значение расчетного показателя минимально допустимого уровня обеспеченности сельского поселения</w:t>
            </w:r>
          </w:p>
          <w:p w:rsidR="00810FE4" w:rsidRPr="00456967" w:rsidRDefault="00810FE4" w:rsidP="007E4025">
            <w:pPr>
              <w:pStyle w:val="NoSpacing"/>
              <w:ind w:firstLine="0"/>
              <w:jc w:val="center"/>
            </w:pPr>
            <w:r w:rsidRPr="00456967">
              <w:rPr>
                <w:lang w:eastAsia="en-US"/>
              </w:rPr>
              <w:t>объектами иного значения</w:t>
            </w:r>
          </w:p>
        </w:tc>
      </w:tr>
      <w:tr w:rsidR="00810FE4" w:rsidRPr="00456967">
        <w:trPr>
          <w:trHeight w:val="20"/>
        </w:trPr>
        <w:tc>
          <w:tcPr>
            <w:tcW w:w="1124" w:type="pct"/>
            <w:vMerge w:val="restart"/>
          </w:tcPr>
          <w:p w:rsidR="00810FE4" w:rsidRPr="00456967" w:rsidRDefault="00810FE4" w:rsidP="007E4025">
            <w:pPr>
              <w:pStyle w:val="NoSpacing"/>
              <w:ind w:firstLine="0"/>
            </w:pPr>
            <w:r w:rsidRPr="00456967">
              <w:t>Торговые предприятия (магазины, торговые центры, торговые комплексы)</w:t>
            </w:r>
          </w:p>
        </w:tc>
        <w:tc>
          <w:tcPr>
            <w:tcW w:w="1757" w:type="pct"/>
            <w:vMerge w:val="restart"/>
          </w:tcPr>
          <w:p w:rsidR="00810FE4" w:rsidRPr="00456967" w:rsidRDefault="00810FE4" w:rsidP="007E4025">
            <w:pPr>
              <w:pStyle w:val="NoSpacing"/>
              <w:ind w:firstLine="0"/>
            </w:pPr>
            <w:r w:rsidRPr="00456967">
              <w:t xml:space="preserve">Уровень обеспеченности, </w:t>
            </w:r>
            <w:r>
              <w:t>кв.м.</w:t>
            </w:r>
            <w:r w:rsidRPr="00456967">
              <w:t xml:space="preserve"> площади торговых объектов</w:t>
            </w:r>
          </w:p>
        </w:tc>
        <w:tc>
          <w:tcPr>
            <w:tcW w:w="2119" w:type="pct"/>
            <w:gridSpan w:val="2"/>
          </w:tcPr>
          <w:p w:rsidR="00810FE4" w:rsidRPr="00456967" w:rsidRDefault="00810FE4" w:rsidP="007E4025">
            <w:pPr>
              <w:pStyle w:val="NoSpacing"/>
              <w:ind w:firstLine="0"/>
            </w:pPr>
            <w:r w:rsidRPr="00456967">
              <w:t xml:space="preserve">336,5 на 1 тыс. человек, в т. ч.  </w:t>
            </w:r>
          </w:p>
        </w:tc>
      </w:tr>
      <w:tr w:rsidR="00810FE4" w:rsidRPr="00456967">
        <w:trPr>
          <w:trHeight w:val="20"/>
        </w:trPr>
        <w:tc>
          <w:tcPr>
            <w:tcW w:w="1124" w:type="pct"/>
            <w:vMerge/>
          </w:tcPr>
          <w:p w:rsidR="00810FE4" w:rsidRPr="00456967" w:rsidRDefault="00810FE4" w:rsidP="007E4025">
            <w:pPr>
              <w:pStyle w:val="NoSpacing"/>
              <w:ind w:firstLine="0"/>
            </w:pPr>
          </w:p>
        </w:tc>
        <w:tc>
          <w:tcPr>
            <w:tcW w:w="1757" w:type="pct"/>
            <w:vMerge/>
          </w:tcPr>
          <w:p w:rsidR="00810FE4" w:rsidRPr="00456967" w:rsidRDefault="00810FE4" w:rsidP="007E4025">
            <w:pPr>
              <w:pStyle w:val="NoSpacing"/>
              <w:ind w:firstLine="0"/>
            </w:pPr>
          </w:p>
        </w:tc>
        <w:tc>
          <w:tcPr>
            <w:tcW w:w="1054" w:type="pct"/>
          </w:tcPr>
          <w:p w:rsidR="00810FE4" w:rsidRPr="00456967" w:rsidRDefault="00810FE4" w:rsidP="007E4025">
            <w:pPr>
              <w:pStyle w:val="NoSpacing"/>
              <w:ind w:firstLine="0"/>
            </w:pPr>
            <w:r w:rsidRPr="00456967">
              <w:t xml:space="preserve">продовольственных товаров  </w:t>
            </w:r>
          </w:p>
        </w:tc>
        <w:tc>
          <w:tcPr>
            <w:tcW w:w="1065" w:type="pct"/>
          </w:tcPr>
          <w:p w:rsidR="00810FE4" w:rsidRPr="00456967" w:rsidRDefault="00810FE4" w:rsidP="007E4025">
            <w:pPr>
              <w:pStyle w:val="NoSpacing"/>
              <w:ind w:firstLine="0"/>
              <w:jc w:val="center"/>
            </w:pPr>
            <w:r w:rsidRPr="00456967">
              <w:t>102,7 на 1 тыс. человек</w:t>
            </w:r>
          </w:p>
        </w:tc>
      </w:tr>
      <w:tr w:rsidR="00810FE4" w:rsidRPr="00456967">
        <w:trPr>
          <w:trHeight w:val="20"/>
        </w:trPr>
        <w:tc>
          <w:tcPr>
            <w:tcW w:w="1124" w:type="pct"/>
            <w:vMerge/>
          </w:tcPr>
          <w:p w:rsidR="00810FE4" w:rsidRPr="00456967" w:rsidRDefault="00810FE4" w:rsidP="007E4025">
            <w:pPr>
              <w:pStyle w:val="NoSpacing"/>
              <w:ind w:firstLine="0"/>
            </w:pPr>
          </w:p>
        </w:tc>
        <w:tc>
          <w:tcPr>
            <w:tcW w:w="1757" w:type="pct"/>
            <w:vMerge/>
          </w:tcPr>
          <w:p w:rsidR="00810FE4" w:rsidRPr="00456967" w:rsidRDefault="00810FE4" w:rsidP="007E4025">
            <w:pPr>
              <w:pStyle w:val="NoSpacing"/>
              <w:ind w:firstLine="0"/>
            </w:pPr>
          </w:p>
        </w:tc>
        <w:tc>
          <w:tcPr>
            <w:tcW w:w="1054" w:type="pct"/>
          </w:tcPr>
          <w:p w:rsidR="00810FE4" w:rsidRPr="00456967" w:rsidRDefault="00810FE4" w:rsidP="007E4025">
            <w:pPr>
              <w:pStyle w:val="NoSpacing"/>
              <w:ind w:firstLine="0"/>
            </w:pPr>
            <w:r w:rsidRPr="00456967">
              <w:t>непродовольственных товаров</w:t>
            </w:r>
          </w:p>
        </w:tc>
        <w:tc>
          <w:tcPr>
            <w:tcW w:w="1065" w:type="pct"/>
          </w:tcPr>
          <w:p w:rsidR="00810FE4" w:rsidRPr="00456967" w:rsidRDefault="00810FE4" w:rsidP="007E4025">
            <w:pPr>
              <w:pStyle w:val="NoSpacing"/>
              <w:ind w:firstLine="0"/>
              <w:jc w:val="center"/>
            </w:pPr>
            <w:r w:rsidRPr="00456967">
              <w:t>233,8 на 1 тыс. человек</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val="restart"/>
          </w:tcPr>
          <w:p w:rsidR="00810FE4" w:rsidRPr="00456967" w:rsidRDefault="00810FE4" w:rsidP="007E4025">
            <w:pPr>
              <w:spacing w:line="360" w:lineRule="auto"/>
            </w:pPr>
            <w:r w:rsidRPr="00456967">
              <w:t>Размер земельного участка, га</w:t>
            </w:r>
          </w:p>
          <w:p w:rsidR="00810FE4" w:rsidRPr="00456967" w:rsidRDefault="00810FE4" w:rsidP="007E4025">
            <w:pPr>
              <w:pStyle w:val="NoSpacing"/>
              <w:ind w:firstLine="708"/>
            </w:pPr>
          </w:p>
        </w:tc>
        <w:tc>
          <w:tcPr>
            <w:tcW w:w="2119" w:type="pct"/>
            <w:gridSpan w:val="2"/>
          </w:tcPr>
          <w:p w:rsidR="00810FE4" w:rsidRPr="00456967" w:rsidRDefault="00810FE4" w:rsidP="007E4025">
            <w:pPr>
              <w:spacing w:line="360" w:lineRule="auto"/>
            </w:pPr>
            <w:r w:rsidRPr="00456967">
              <w:t xml:space="preserve">на 100 </w:t>
            </w:r>
            <w:r>
              <w:t>кв.м.</w:t>
            </w:r>
            <w:r w:rsidRPr="00456967">
              <w:t xml:space="preserve"> торговой площади, при торговой площади:</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 xml:space="preserve">до 250 </w:t>
            </w:r>
            <w:r>
              <w:t>кв.м.</w:t>
            </w:r>
          </w:p>
        </w:tc>
        <w:tc>
          <w:tcPr>
            <w:tcW w:w="1065" w:type="pct"/>
          </w:tcPr>
          <w:p w:rsidR="00810FE4" w:rsidRPr="00456967" w:rsidRDefault="00810FE4" w:rsidP="007E4025">
            <w:pPr>
              <w:spacing w:line="360" w:lineRule="auto"/>
              <w:jc w:val="center"/>
            </w:pPr>
            <w:r w:rsidRPr="00456967">
              <w:t>0,08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 xml:space="preserve">250-650 </w:t>
            </w:r>
            <w:r>
              <w:t>кв.м.</w:t>
            </w:r>
          </w:p>
        </w:tc>
        <w:tc>
          <w:tcPr>
            <w:tcW w:w="1065" w:type="pct"/>
          </w:tcPr>
          <w:p w:rsidR="00810FE4" w:rsidRPr="00456967" w:rsidRDefault="00810FE4" w:rsidP="007E4025">
            <w:pPr>
              <w:spacing w:line="360" w:lineRule="auto"/>
              <w:jc w:val="center"/>
            </w:pPr>
            <w:r w:rsidRPr="00456967">
              <w:t>0,08-0,06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 xml:space="preserve">650-1500 </w:t>
            </w:r>
            <w:r>
              <w:t>кв.м.</w:t>
            </w:r>
          </w:p>
        </w:tc>
        <w:tc>
          <w:tcPr>
            <w:tcW w:w="1065" w:type="pct"/>
          </w:tcPr>
          <w:p w:rsidR="00810FE4" w:rsidRPr="00456967" w:rsidRDefault="00810FE4" w:rsidP="007E4025">
            <w:pPr>
              <w:spacing w:line="360" w:lineRule="auto"/>
              <w:jc w:val="center"/>
            </w:pPr>
            <w:r w:rsidRPr="00456967">
              <w:t>0,06-0,04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 xml:space="preserve">1500-3500 </w:t>
            </w:r>
            <w:r>
              <w:t>кв.м.</w:t>
            </w:r>
          </w:p>
        </w:tc>
        <w:tc>
          <w:tcPr>
            <w:tcW w:w="1065" w:type="pct"/>
          </w:tcPr>
          <w:p w:rsidR="00810FE4" w:rsidRPr="00456967" w:rsidRDefault="00810FE4" w:rsidP="007E4025">
            <w:pPr>
              <w:spacing w:line="360" w:lineRule="auto"/>
              <w:jc w:val="center"/>
            </w:pPr>
            <w:r w:rsidRPr="00456967">
              <w:t>0,04-0,02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 xml:space="preserve">свыше 3500 </w:t>
            </w:r>
            <w:r>
              <w:t>кв.м.</w:t>
            </w:r>
          </w:p>
        </w:tc>
        <w:tc>
          <w:tcPr>
            <w:tcW w:w="1065" w:type="pct"/>
          </w:tcPr>
          <w:p w:rsidR="00810FE4" w:rsidRPr="00456967" w:rsidRDefault="00810FE4" w:rsidP="007E4025">
            <w:pPr>
              <w:spacing w:line="360" w:lineRule="auto"/>
              <w:jc w:val="center"/>
            </w:pPr>
            <w:r w:rsidRPr="00456967">
              <w:t>0,02 га</w:t>
            </w:r>
          </w:p>
        </w:tc>
      </w:tr>
      <w:tr w:rsidR="00810FE4" w:rsidRPr="00456967">
        <w:trPr>
          <w:trHeight w:val="20"/>
        </w:trPr>
        <w:tc>
          <w:tcPr>
            <w:tcW w:w="1124" w:type="pct"/>
            <w:vMerge w:val="restart"/>
          </w:tcPr>
          <w:p w:rsidR="00810FE4" w:rsidRPr="00456967" w:rsidRDefault="00810FE4" w:rsidP="007E4025">
            <w:pPr>
              <w:spacing w:line="360" w:lineRule="auto"/>
            </w:pPr>
            <w:r w:rsidRPr="00456967">
              <w:t>Предприятия общественного питания</w:t>
            </w:r>
          </w:p>
        </w:tc>
        <w:tc>
          <w:tcPr>
            <w:tcW w:w="1757" w:type="pct"/>
            <w:vAlign w:val="center"/>
          </w:tcPr>
          <w:p w:rsidR="00810FE4" w:rsidRPr="00456967" w:rsidRDefault="00810FE4" w:rsidP="007E4025">
            <w:pPr>
              <w:spacing w:line="360" w:lineRule="auto"/>
            </w:pPr>
            <w:r w:rsidRPr="00456967">
              <w:t>Уровень обеспеченности, место</w:t>
            </w:r>
          </w:p>
        </w:tc>
        <w:tc>
          <w:tcPr>
            <w:tcW w:w="2119" w:type="pct"/>
            <w:gridSpan w:val="2"/>
          </w:tcPr>
          <w:p w:rsidR="00810FE4" w:rsidRPr="00456967" w:rsidRDefault="00810FE4" w:rsidP="007E4025">
            <w:pPr>
              <w:spacing w:line="360" w:lineRule="auto"/>
              <w:jc w:val="center"/>
            </w:pPr>
            <w:r w:rsidRPr="00456967">
              <w:t>40 мест на 1 тыс. человек</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val="restart"/>
          </w:tcPr>
          <w:p w:rsidR="00810FE4" w:rsidRPr="00456967" w:rsidRDefault="00810FE4" w:rsidP="007E4025">
            <w:pPr>
              <w:spacing w:line="360" w:lineRule="auto"/>
            </w:pPr>
            <w:r w:rsidRPr="00456967">
              <w:t>Размер земельного участка, га</w:t>
            </w:r>
          </w:p>
          <w:p w:rsidR="00810FE4" w:rsidRPr="00456967" w:rsidRDefault="00810FE4" w:rsidP="007E4025">
            <w:pPr>
              <w:spacing w:line="360" w:lineRule="auto"/>
            </w:pPr>
          </w:p>
        </w:tc>
        <w:tc>
          <w:tcPr>
            <w:tcW w:w="2119" w:type="pct"/>
            <w:gridSpan w:val="2"/>
          </w:tcPr>
          <w:p w:rsidR="00810FE4" w:rsidRPr="00456967" w:rsidRDefault="00810FE4" w:rsidP="007E4025">
            <w:pPr>
              <w:spacing w:line="360" w:lineRule="auto"/>
            </w:pPr>
            <w:r w:rsidRPr="00456967">
              <w:t>на 100 мест, при числе мест:</w:t>
            </w:r>
          </w:p>
          <w:p w:rsidR="00810FE4" w:rsidRPr="00456967" w:rsidRDefault="00810FE4" w:rsidP="007E4025">
            <w:pPr>
              <w:spacing w:line="360" w:lineRule="auto"/>
            </w:pP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456967" w:rsidRDefault="00810FE4" w:rsidP="007E4025">
            <w:pPr>
              <w:spacing w:line="360" w:lineRule="auto"/>
              <w:jc w:val="center"/>
            </w:pPr>
            <w:r w:rsidRPr="00456967">
              <w:t>до 50 мест</w:t>
            </w:r>
          </w:p>
        </w:tc>
        <w:tc>
          <w:tcPr>
            <w:tcW w:w="1065" w:type="pct"/>
          </w:tcPr>
          <w:p w:rsidR="00810FE4" w:rsidRPr="00456967" w:rsidRDefault="00810FE4" w:rsidP="007E4025">
            <w:pPr>
              <w:spacing w:line="360" w:lineRule="auto"/>
              <w:jc w:val="center"/>
            </w:pPr>
            <w:r w:rsidRPr="00456967">
              <w:t>0,2-0,25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50-150 мест</w:t>
            </w:r>
          </w:p>
        </w:tc>
        <w:tc>
          <w:tcPr>
            <w:tcW w:w="1065" w:type="pct"/>
          </w:tcPr>
          <w:p w:rsidR="00810FE4" w:rsidRPr="00456967" w:rsidRDefault="00810FE4" w:rsidP="007E4025">
            <w:pPr>
              <w:spacing w:line="360" w:lineRule="auto"/>
              <w:jc w:val="center"/>
            </w:pPr>
            <w:r w:rsidRPr="00456967">
              <w:t xml:space="preserve">0,15-0,2 га </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456967" w:rsidRDefault="00810FE4" w:rsidP="007E4025">
            <w:pPr>
              <w:spacing w:line="360" w:lineRule="auto"/>
              <w:jc w:val="center"/>
            </w:pPr>
            <w:r w:rsidRPr="00456967">
              <w:t>свыше 150 мест</w:t>
            </w:r>
          </w:p>
        </w:tc>
        <w:tc>
          <w:tcPr>
            <w:tcW w:w="1065" w:type="pct"/>
          </w:tcPr>
          <w:p w:rsidR="00810FE4" w:rsidRPr="00456967" w:rsidRDefault="00810FE4" w:rsidP="007E4025">
            <w:pPr>
              <w:spacing w:line="360" w:lineRule="auto"/>
              <w:jc w:val="center"/>
            </w:pPr>
            <w:r w:rsidRPr="00456967">
              <w:t>0,1 га</w:t>
            </w:r>
          </w:p>
        </w:tc>
      </w:tr>
      <w:tr w:rsidR="00810FE4" w:rsidRPr="00456967">
        <w:trPr>
          <w:trHeight w:val="20"/>
        </w:trPr>
        <w:tc>
          <w:tcPr>
            <w:tcW w:w="5000" w:type="pct"/>
            <w:gridSpan w:val="4"/>
          </w:tcPr>
          <w:p w:rsidR="00810FE4" w:rsidRPr="00456967" w:rsidRDefault="00810FE4" w:rsidP="007E4025">
            <w:pPr>
              <w:tabs>
                <w:tab w:val="left" w:pos="1165"/>
              </w:tabs>
              <w:spacing w:line="360" w:lineRule="auto"/>
              <w:jc w:val="center"/>
              <w:rPr>
                <w:i/>
                <w:iCs/>
              </w:rPr>
            </w:pPr>
            <w:r w:rsidRPr="00456967">
              <w:rPr>
                <w:i/>
                <w:iCs/>
              </w:rPr>
              <w:t>В производственных зонах сельских поселений и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w:t>
            </w:r>
          </w:p>
        </w:tc>
      </w:tr>
      <w:tr w:rsidR="00810FE4" w:rsidRPr="00456967">
        <w:trPr>
          <w:trHeight w:val="20"/>
        </w:trPr>
        <w:tc>
          <w:tcPr>
            <w:tcW w:w="1124" w:type="pct"/>
            <w:vMerge w:val="restart"/>
          </w:tcPr>
          <w:p w:rsidR="00810FE4" w:rsidRPr="00456967" w:rsidRDefault="00810FE4" w:rsidP="007E4025">
            <w:pPr>
              <w:spacing w:line="360" w:lineRule="auto"/>
            </w:pPr>
            <w:r w:rsidRPr="00456967">
              <w:t>Предприятия бытового обслуживания</w:t>
            </w:r>
          </w:p>
        </w:tc>
        <w:tc>
          <w:tcPr>
            <w:tcW w:w="1757" w:type="pct"/>
            <w:vAlign w:val="center"/>
          </w:tcPr>
          <w:p w:rsidR="00810FE4" w:rsidRPr="00456967" w:rsidRDefault="00810FE4" w:rsidP="007E4025">
            <w:pPr>
              <w:spacing w:line="360" w:lineRule="auto"/>
            </w:pPr>
            <w:r w:rsidRPr="00456967">
              <w:t>Уровень обеспеченности, рабочее место</w:t>
            </w:r>
          </w:p>
        </w:tc>
        <w:tc>
          <w:tcPr>
            <w:tcW w:w="2119" w:type="pct"/>
            <w:gridSpan w:val="2"/>
          </w:tcPr>
          <w:p w:rsidR="00810FE4" w:rsidRPr="00456967" w:rsidRDefault="00810FE4" w:rsidP="007E4025">
            <w:pPr>
              <w:spacing w:line="360" w:lineRule="auto"/>
            </w:pPr>
            <w:r w:rsidRPr="00456967">
              <w:t>7 рабочих мест  на 1 тыс. человек</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val="restart"/>
          </w:tcPr>
          <w:p w:rsidR="00810FE4" w:rsidRPr="00456967" w:rsidRDefault="00810FE4" w:rsidP="007E4025">
            <w:pPr>
              <w:spacing w:line="360" w:lineRule="auto"/>
            </w:pPr>
            <w:r w:rsidRPr="00456967">
              <w:t>Размер земельного участка, га</w:t>
            </w:r>
          </w:p>
          <w:p w:rsidR="00810FE4" w:rsidRPr="00456967" w:rsidRDefault="00810FE4" w:rsidP="007E4025">
            <w:pPr>
              <w:pStyle w:val="NoSpacing"/>
              <w:ind w:firstLine="708"/>
            </w:pPr>
          </w:p>
        </w:tc>
        <w:tc>
          <w:tcPr>
            <w:tcW w:w="2119" w:type="pct"/>
            <w:gridSpan w:val="2"/>
          </w:tcPr>
          <w:p w:rsidR="00810FE4" w:rsidRPr="00456967" w:rsidRDefault="00810FE4" w:rsidP="007E4025">
            <w:pPr>
              <w:spacing w:line="360" w:lineRule="auto"/>
            </w:pPr>
            <w:r w:rsidRPr="00456967">
              <w:t xml:space="preserve">на 10 рабочих мест для предприятий мощностью, рабочих мест: </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10-50</w:t>
            </w:r>
          </w:p>
        </w:tc>
        <w:tc>
          <w:tcPr>
            <w:tcW w:w="1065" w:type="pct"/>
          </w:tcPr>
          <w:p w:rsidR="00810FE4" w:rsidRPr="00456967" w:rsidRDefault="00810FE4" w:rsidP="007E4025">
            <w:pPr>
              <w:spacing w:line="360" w:lineRule="auto"/>
              <w:jc w:val="center"/>
            </w:pPr>
            <w:r w:rsidRPr="00456967">
              <w:t>0,1-0,2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50-150</w:t>
            </w:r>
          </w:p>
        </w:tc>
        <w:tc>
          <w:tcPr>
            <w:tcW w:w="1065" w:type="pct"/>
          </w:tcPr>
          <w:p w:rsidR="00810FE4" w:rsidRPr="00456967" w:rsidRDefault="00810FE4" w:rsidP="007E4025">
            <w:pPr>
              <w:spacing w:line="360" w:lineRule="auto"/>
              <w:jc w:val="center"/>
            </w:pPr>
            <w:r w:rsidRPr="00456967">
              <w:t>0,05-0,08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1054" w:type="pct"/>
          </w:tcPr>
          <w:p w:rsidR="00810FE4" w:rsidRPr="00C76097" w:rsidRDefault="00810FE4" w:rsidP="007E4025">
            <w:pPr>
              <w:pStyle w:val="ListParagraph"/>
              <w:ind w:left="0" w:firstLine="0"/>
              <w:jc w:val="center"/>
            </w:pPr>
            <w:r w:rsidRPr="00C76097">
              <w:t>свыше 150</w:t>
            </w:r>
          </w:p>
        </w:tc>
        <w:tc>
          <w:tcPr>
            <w:tcW w:w="1065" w:type="pct"/>
          </w:tcPr>
          <w:p w:rsidR="00810FE4" w:rsidRPr="00456967" w:rsidRDefault="00810FE4" w:rsidP="007E4025">
            <w:pPr>
              <w:spacing w:line="360" w:lineRule="auto"/>
              <w:jc w:val="center"/>
            </w:pPr>
            <w:r w:rsidRPr="00456967">
              <w:t>0,03-0,04 га</w:t>
            </w:r>
          </w:p>
        </w:tc>
      </w:tr>
      <w:tr w:rsidR="00810FE4" w:rsidRPr="00456967">
        <w:trPr>
          <w:trHeight w:val="20"/>
        </w:trPr>
        <w:tc>
          <w:tcPr>
            <w:tcW w:w="1124" w:type="pct"/>
            <w:vMerge/>
          </w:tcPr>
          <w:p w:rsidR="00810FE4" w:rsidRPr="00456967" w:rsidRDefault="00810FE4" w:rsidP="007E4025">
            <w:pPr>
              <w:spacing w:line="360" w:lineRule="auto"/>
            </w:pPr>
          </w:p>
        </w:tc>
        <w:tc>
          <w:tcPr>
            <w:tcW w:w="1757" w:type="pct"/>
            <w:vMerge/>
          </w:tcPr>
          <w:p w:rsidR="00810FE4" w:rsidRPr="00456967" w:rsidRDefault="00810FE4" w:rsidP="007E4025">
            <w:pPr>
              <w:spacing w:line="360" w:lineRule="auto"/>
            </w:pPr>
          </w:p>
        </w:tc>
        <w:tc>
          <w:tcPr>
            <w:tcW w:w="2119" w:type="pct"/>
            <w:gridSpan w:val="2"/>
          </w:tcPr>
          <w:p w:rsidR="00810FE4" w:rsidRPr="00456967" w:rsidRDefault="00810FE4" w:rsidP="007E4025">
            <w:pPr>
              <w:spacing w:line="360" w:lineRule="auto"/>
            </w:pPr>
            <w:r w:rsidRPr="00456967">
              <w:t>Для предприятий бытового обслуживания малой мощности централизованного выполнения заказов - 0,5-1,2 га на объект</w:t>
            </w:r>
          </w:p>
        </w:tc>
      </w:tr>
    </w:tbl>
    <w:p w:rsidR="00810FE4" w:rsidRPr="00456967" w:rsidRDefault="00810FE4" w:rsidP="007E4025">
      <w:pPr>
        <w:pStyle w:val="Caption"/>
        <w:spacing w:before="0" w:after="0" w:line="360" w:lineRule="auto"/>
        <w:jc w:val="both"/>
        <w:rPr>
          <w:b w:val="0"/>
          <w:bCs w:val="0"/>
          <w:sz w:val="28"/>
          <w:szCs w:val="28"/>
        </w:rPr>
      </w:pPr>
      <w:bookmarkStart w:id="52" w:name="_Ref394055412"/>
    </w:p>
    <w:p w:rsidR="00810FE4" w:rsidRPr="00456967" w:rsidRDefault="00810FE4" w:rsidP="007E4025">
      <w:pPr>
        <w:pStyle w:val="Caption"/>
        <w:spacing w:before="0" w:after="0" w:line="360" w:lineRule="auto"/>
        <w:jc w:val="both"/>
        <w:rPr>
          <w:b w:val="0"/>
          <w:bCs w:val="0"/>
          <w:sz w:val="28"/>
          <w:szCs w:val="28"/>
        </w:rPr>
      </w:pPr>
      <w:r w:rsidRPr="00456967">
        <w:rPr>
          <w:b w:val="0"/>
          <w:bCs w:val="0"/>
          <w:sz w:val="28"/>
          <w:szCs w:val="28"/>
        </w:rPr>
        <w:t xml:space="preserve">Таблица </w:t>
      </w:r>
      <w:bookmarkEnd w:id="52"/>
      <w:r w:rsidRPr="00456967">
        <w:rPr>
          <w:b w:val="0"/>
          <w:bCs w:val="0"/>
          <w:sz w:val="28"/>
          <w:szCs w:val="28"/>
        </w:rPr>
        <w:t xml:space="preserve">18 Расчетные показатели максимально допустимого уровня территориальной доступности объектов </w:t>
      </w:r>
      <w:r w:rsidRPr="00456967">
        <w:rPr>
          <w:b w:val="0"/>
          <w:bCs w:val="0"/>
          <w:sz w:val="28"/>
          <w:szCs w:val="28"/>
          <w:lang w:eastAsia="en-US"/>
        </w:rPr>
        <w:t>иного значения</w:t>
      </w:r>
      <w:r w:rsidRPr="00456967">
        <w:rPr>
          <w:b w:val="0"/>
          <w:bCs w:val="0"/>
          <w:sz w:val="28"/>
          <w:szCs w:val="28"/>
        </w:rPr>
        <w:t xml:space="preserve"> в области, торговли, общественного питания и бытового обслуживания</w:t>
      </w:r>
    </w:p>
    <w:p w:rsidR="00810FE4" w:rsidRPr="00456967" w:rsidRDefault="00810FE4" w:rsidP="00694717"/>
    <w:tbl>
      <w:tblPr>
        <w:tblW w:w="494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92"/>
        <w:gridCol w:w="3427"/>
        <w:gridCol w:w="4133"/>
      </w:tblGrid>
      <w:tr w:rsidR="00810FE4" w:rsidRPr="00456967">
        <w:trPr>
          <w:trHeight w:val="20"/>
        </w:trPr>
        <w:tc>
          <w:tcPr>
            <w:tcW w:w="1124" w:type="pct"/>
            <w:vAlign w:val="center"/>
          </w:tcPr>
          <w:p w:rsidR="00810FE4" w:rsidRPr="00456967" w:rsidRDefault="00810FE4" w:rsidP="007E4025">
            <w:pPr>
              <w:pStyle w:val="NoSpacing"/>
              <w:ind w:firstLine="0"/>
              <w:jc w:val="center"/>
            </w:pPr>
            <w:r w:rsidRPr="00456967">
              <w:rPr>
                <w:lang w:eastAsia="en-US"/>
              </w:rPr>
              <w:t>Наименование объекта иного значения</w:t>
            </w:r>
          </w:p>
        </w:tc>
        <w:tc>
          <w:tcPr>
            <w:tcW w:w="1757" w:type="pct"/>
            <w:vAlign w:val="center"/>
          </w:tcPr>
          <w:p w:rsidR="00810FE4" w:rsidRPr="00456967" w:rsidRDefault="00810FE4" w:rsidP="007E4025">
            <w:pPr>
              <w:pStyle w:val="NoSpacing"/>
              <w:ind w:firstLine="0"/>
              <w:jc w:val="center"/>
            </w:pPr>
            <w:r w:rsidRPr="00456967">
              <w:rPr>
                <w:lang w:eastAsia="en-US"/>
              </w:rPr>
              <w:t>Наименование расчетного показателя объекта иного значения/единица измерения</w:t>
            </w:r>
          </w:p>
        </w:tc>
        <w:tc>
          <w:tcPr>
            <w:tcW w:w="2119" w:type="pct"/>
            <w:vAlign w:val="center"/>
          </w:tcPr>
          <w:p w:rsidR="00810FE4" w:rsidRPr="00456967" w:rsidRDefault="00810FE4" w:rsidP="007E4025">
            <w:pPr>
              <w:spacing w:line="360" w:lineRule="auto"/>
              <w:jc w:val="center"/>
              <w:rPr>
                <w:lang w:eastAsia="en-US"/>
              </w:rPr>
            </w:pPr>
            <w:r w:rsidRPr="00456967">
              <w:rPr>
                <w:lang w:eastAsia="en-US"/>
              </w:rPr>
              <w:t>Значение расчетного показателя максимально допустимого уровня территориальной доступности</w:t>
            </w:r>
          </w:p>
          <w:p w:rsidR="00810FE4" w:rsidRPr="00456967" w:rsidRDefault="00810FE4" w:rsidP="007E4025">
            <w:pPr>
              <w:pStyle w:val="NoSpacing"/>
              <w:ind w:firstLine="0"/>
              <w:jc w:val="center"/>
            </w:pPr>
            <w:r w:rsidRPr="00456967">
              <w:rPr>
                <w:lang w:eastAsia="en-US"/>
              </w:rPr>
              <w:t xml:space="preserve"> объекта иного значения</w:t>
            </w:r>
          </w:p>
        </w:tc>
      </w:tr>
      <w:tr w:rsidR="00810FE4" w:rsidRPr="00456967">
        <w:trPr>
          <w:trHeight w:val="920"/>
        </w:trPr>
        <w:tc>
          <w:tcPr>
            <w:tcW w:w="1124" w:type="pct"/>
          </w:tcPr>
          <w:p w:rsidR="00810FE4" w:rsidRPr="00456967" w:rsidRDefault="00810FE4" w:rsidP="007E4025">
            <w:pPr>
              <w:pStyle w:val="NoSpacing"/>
              <w:ind w:firstLine="0"/>
            </w:pPr>
            <w:r w:rsidRPr="00456967">
              <w:t>Торговые предприятия (магазины, торговые центры, торговые комплексы)</w:t>
            </w:r>
          </w:p>
        </w:tc>
        <w:tc>
          <w:tcPr>
            <w:tcW w:w="1757" w:type="pct"/>
          </w:tcPr>
          <w:p w:rsidR="00810FE4" w:rsidRPr="00456967" w:rsidRDefault="00810FE4" w:rsidP="007E4025">
            <w:pPr>
              <w:spacing w:line="360" w:lineRule="auto"/>
            </w:pPr>
            <w:r w:rsidRPr="00456967">
              <w:t>Уровень территориальной доступности для населения, м</w:t>
            </w:r>
          </w:p>
        </w:tc>
        <w:tc>
          <w:tcPr>
            <w:tcW w:w="2119" w:type="pct"/>
          </w:tcPr>
          <w:p w:rsidR="00810FE4" w:rsidRPr="00456967" w:rsidRDefault="00810FE4" w:rsidP="007E4025">
            <w:pPr>
              <w:spacing w:line="360" w:lineRule="auto"/>
              <w:jc w:val="center"/>
            </w:pPr>
            <w:r w:rsidRPr="00456967">
              <w:t>Радиус обслуживания:</w:t>
            </w:r>
          </w:p>
          <w:p w:rsidR="00810FE4" w:rsidRPr="00456967" w:rsidRDefault="00810FE4" w:rsidP="007E4025">
            <w:pPr>
              <w:spacing w:line="360" w:lineRule="auto"/>
              <w:jc w:val="center"/>
            </w:pPr>
            <w:r w:rsidRPr="00456967">
              <w:t>500</w:t>
            </w:r>
          </w:p>
        </w:tc>
      </w:tr>
      <w:tr w:rsidR="00810FE4" w:rsidRPr="00456967">
        <w:trPr>
          <w:trHeight w:val="707"/>
        </w:trPr>
        <w:tc>
          <w:tcPr>
            <w:tcW w:w="1124" w:type="pct"/>
          </w:tcPr>
          <w:p w:rsidR="00810FE4" w:rsidRPr="00456967" w:rsidRDefault="00810FE4" w:rsidP="007E4025">
            <w:pPr>
              <w:spacing w:line="360" w:lineRule="auto"/>
            </w:pPr>
            <w:r w:rsidRPr="00456967">
              <w:t>Предприятия общественного питания</w:t>
            </w:r>
          </w:p>
        </w:tc>
        <w:tc>
          <w:tcPr>
            <w:tcW w:w="1757" w:type="pct"/>
          </w:tcPr>
          <w:p w:rsidR="00810FE4" w:rsidRPr="00456967" w:rsidRDefault="00810FE4" w:rsidP="007E4025">
            <w:pPr>
              <w:spacing w:line="360" w:lineRule="auto"/>
            </w:pPr>
            <w:r w:rsidRPr="00456967">
              <w:rPr>
                <w:lang w:eastAsia="en-US"/>
              </w:rPr>
              <w:t>Уровень территориальной доступности для населения, м</w:t>
            </w:r>
          </w:p>
        </w:tc>
        <w:tc>
          <w:tcPr>
            <w:tcW w:w="2119" w:type="pct"/>
          </w:tcPr>
          <w:p w:rsidR="00810FE4" w:rsidRPr="00456967" w:rsidRDefault="00810FE4" w:rsidP="007E4025">
            <w:pPr>
              <w:spacing w:line="360" w:lineRule="auto"/>
              <w:jc w:val="center"/>
            </w:pPr>
            <w:r w:rsidRPr="00456967">
              <w:t>Радиус обслуживания:</w:t>
            </w:r>
          </w:p>
          <w:p w:rsidR="00810FE4" w:rsidRPr="00456967" w:rsidRDefault="00810FE4" w:rsidP="007E4025">
            <w:pPr>
              <w:spacing w:line="360" w:lineRule="auto"/>
              <w:jc w:val="center"/>
            </w:pPr>
            <w:r w:rsidRPr="00456967">
              <w:t>2000</w:t>
            </w:r>
          </w:p>
        </w:tc>
      </w:tr>
      <w:tr w:rsidR="00810FE4" w:rsidRPr="00456967">
        <w:trPr>
          <w:trHeight w:val="557"/>
        </w:trPr>
        <w:tc>
          <w:tcPr>
            <w:tcW w:w="1124" w:type="pct"/>
          </w:tcPr>
          <w:p w:rsidR="00810FE4" w:rsidRPr="00456967" w:rsidRDefault="00810FE4" w:rsidP="007E4025">
            <w:pPr>
              <w:spacing w:line="360" w:lineRule="auto"/>
            </w:pPr>
            <w:r w:rsidRPr="00456967">
              <w:t>Предприятия бытового обслуживания</w:t>
            </w:r>
          </w:p>
        </w:tc>
        <w:tc>
          <w:tcPr>
            <w:tcW w:w="1757" w:type="pct"/>
          </w:tcPr>
          <w:p w:rsidR="00810FE4" w:rsidRPr="00456967" w:rsidRDefault="00810FE4" w:rsidP="007E4025">
            <w:pPr>
              <w:spacing w:line="360" w:lineRule="auto"/>
            </w:pPr>
            <w:r w:rsidRPr="00456967">
              <w:rPr>
                <w:lang w:eastAsia="en-US"/>
              </w:rPr>
              <w:t>Уровень территориальной доступности для населения, м</w:t>
            </w:r>
          </w:p>
        </w:tc>
        <w:tc>
          <w:tcPr>
            <w:tcW w:w="2119" w:type="pct"/>
          </w:tcPr>
          <w:p w:rsidR="00810FE4" w:rsidRPr="00456967" w:rsidRDefault="00810FE4" w:rsidP="007E4025">
            <w:pPr>
              <w:spacing w:line="360" w:lineRule="auto"/>
              <w:jc w:val="center"/>
            </w:pPr>
            <w:r w:rsidRPr="00456967">
              <w:t>Радиус обслуживания:</w:t>
            </w:r>
          </w:p>
          <w:p w:rsidR="00810FE4" w:rsidRPr="00456967" w:rsidRDefault="00810FE4" w:rsidP="007E4025">
            <w:pPr>
              <w:spacing w:line="360" w:lineRule="auto"/>
              <w:jc w:val="center"/>
            </w:pPr>
            <w:r w:rsidRPr="00456967">
              <w:t>2000</w:t>
            </w:r>
          </w:p>
        </w:tc>
      </w:tr>
    </w:tbl>
    <w:p w:rsidR="00810FE4" w:rsidRPr="00456967" w:rsidRDefault="00810FE4" w:rsidP="00694717">
      <w:pPr>
        <w:pStyle w:val="Heading3"/>
        <w:numPr>
          <w:ilvl w:val="2"/>
          <w:numId w:val="37"/>
        </w:numPr>
        <w:tabs>
          <w:tab w:val="clear" w:pos="1276"/>
          <w:tab w:val="left" w:pos="120"/>
        </w:tabs>
        <w:spacing w:before="0" w:after="0" w:line="360" w:lineRule="auto"/>
        <w:rPr>
          <w:b w:val="0"/>
          <w:bCs w:val="0"/>
          <w:sz w:val="28"/>
          <w:szCs w:val="28"/>
        </w:rPr>
      </w:pPr>
      <w:bookmarkStart w:id="53" w:name="_Toc404938183"/>
      <w:r w:rsidRPr="00456967">
        <w:rPr>
          <w:b w:val="0"/>
          <w:bCs w:val="0"/>
          <w:sz w:val="28"/>
          <w:szCs w:val="28"/>
        </w:rPr>
        <w:t>Здания, строения и сооружения, размещаемые в жилых зонах</w:t>
      </w:r>
      <w:bookmarkEnd w:id="53"/>
    </w:p>
    <w:p w:rsidR="00810FE4" w:rsidRPr="00456967" w:rsidRDefault="00810FE4" w:rsidP="007E4025">
      <w:pPr>
        <w:pStyle w:val="a4"/>
        <w:spacing w:before="0" w:after="0" w:line="360" w:lineRule="auto"/>
        <w:ind w:left="709" w:hanging="709"/>
        <w:rPr>
          <w:sz w:val="28"/>
          <w:szCs w:val="28"/>
        </w:rPr>
      </w:pPr>
      <w:r w:rsidRPr="00456967">
        <w:rPr>
          <w:sz w:val="28"/>
          <w:szCs w:val="28"/>
        </w:rPr>
        <w:t>5.8.3.1.Расчетные показатели минимально допустимых расстояний между зданиями, строениями и сооружениями, размещаемыми в жилых зонах</w:t>
      </w:r>
    </w:p>
    <w:p w:rsidR="00810FE4" w:rsidRPr="00456967" w:rsidRDefault="00810FE4" w:rsidP="007E4025">
      <w:pPr>
        <w:pStyle w:val="a4"/>
        <w:spacing w:before="0" w:after="0" w:line="360" w:lineRule="auto"/>
        <w:rPr>
          <w:sz w:val="28"/>
          <w:szCs w:val="28"/>
        </w:rPr>
      </w:pPr>
      <w:r w:rsidRPr="00456967">
        <w:rPr>
          <w:sz w:val="28"/>
          <w:szCs w:val="28"/>
        </w:rPr>
        <w:t>Расчетные показатели минимально допустимого расстояния между зданиями, строениями и сооружениями различных типов при различных планировочных условиях установлены на основании положений пунктов 2.2.76, 2.2.80, 2.3.29, Таблицы 20 РНГП Краснодарского края:</w:t>
      </w:r>
    </w:p>
    <w:p w:rsidR="00810FE4" w:rsidRPr="00456967" w:rsidRDefault="00810FE4" w:rsidP="006F1470">
      <w:pPr>
        <w:pStyle w:val="a4"/>
        <w:numPr>
          <w:ilvl w:val="0"/>
          <w:numId w:val="33"/>
        </w:numPr>
        <w:tabs>
          <w:tab w:val="left" w:pos="851"/>
        </w:tabs>
        <w:spacing w:before="0" w:after="0" w:line="360" w:lineRule="auto"/>
        <w:ind w:left="0" w:firstLine="567"/>
        <w:rPr>
          <w:sz w:val="28"/>
          <w:szCs w:val="28"/>
        </w:rPr>
      </w:pPr>
      <w:r w:rsidRPr="00456967">
        <w:rPr>
          <w:sz w:val="28"/>
          <w:szCs w:val="28"/>
        </w:rPr>
        <w:t>между длинными сторонами жилых зданий высотой 2-3 этажа следует принимать расстояние (в метрах) не менее 15 м, а высотой 4 этажа – не менее 20 м; между длинной стороной жилого здания и торцом жилого здания с окнами из жилых комнат, этажностью 2,3,4, следует принимать расстояние не менее 10 м</w:t>
      </w:r>
      <w:r w:rsidRPr="00456967">
        <w:rPr>
          <w:sz w:val="28"/>
          <w:szCs w:val="28"/>
          <w:lang w:val="en-US"/>
        </w:rPr>
        <w:t>;</w:t>
      </w:r>
    </w:p>
    <w:p w:rsidR="00810FE4" w:rsidRPr="00456967" w:rsidRDefault="00810FE4" w:rsidP="006F1470">
      <w:pPr>
        <w:pStyle w:val="a4"/>
        <w:numPr>
          <w:ilvl w:val="0"/>
          <w:numId w:val="33"/>
        </w:numPr>
        <w:tabs>
          <w:tab w:val="left" w:pos="851"/>
        </w:tabs>
        <w:spacing w:before="0" w:after="0" w:line="360" w:lineRule="auto"/>
        <w:ind w:left="0" w:firstLine="567"/>
        <w:rPr>
          <w:sz w:val="28"/>
          <w:szCs w:val="28"/>
        </w:rPr>
      </w:pPr>
      <w:r w:rsidRPr="00456967">
        <w:rPr>
          <w:sz w:val="28"/>
          <w:szCs w:val="28"/>
        </w:rPr>
        <w:t xml:space="preserve">в зонах застройки объектами индивидуального жилищного строительства и усадебными жилыми домами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следует принимать не менее 6 метров; </w:t>
      </w:r>
    </w:p>
    <w:p w:rsidR="00810FE4" w:rsidRPr="00456967" w:rsidRDefault="00810FE4" w:rsidP="006F1470">
      <w:pPr>
        <w:pStyle w:val="a4"/>
        <w:numPr>
          <w:ilvl w:val="0"/>
          <w:numId w:val="33"/>
        </w:numPr>
        <w:tabs>
          <w:tab w:val="left" w:pos="851"/>
        </w:tabs>
        <w:spacing w:before="0" w:after="0" w:line="360" w:lineRule="auto"/>
        <w:ind w:left="0" w:firstLine="567"/>
        <w:rPr>
          <w:sz w:val="28"/>
          <w:szCs w:val="28"/>
        </w:rPr>
      </w:pPr>
      <w:r w:rsidRPr="00456967">
        <w:rPr>
          <w:sz w:val="28"/>
          <w:szCs w:val="28"/>
        </w:rPr>
        <w:t>в зонах малоэтажной жилой застройки сельского поселения расстояния до границы соседнего участка по санитарно-бытовым условиям (в метрах) следует принимать не менее:</w:t>
      </w:r>
    </w:p>
    <w:p w:rsidR="00810FE4" w:rsidRPr="00456967" w:rsidRDefault="00810FE4" w:rsidP="007E4025">
      <w:pPr>
        <w:pStyle w:val="List"/>
        <w:spacing w:after="0" w:line="360" w:lineRule="auto"/>
        <w:rPr>
          <w:sz w:val="28"/>
          <w:szCs w:val="28"/>
        </w:rPr>
      </w:pPr>
      <w:r w:rsidRPr="00456967">
        <w:rPr>
          <w:sz w:val="28"/>
          <w:szCs w:val="28"/>
        </w:rPr>
        <w:t xml:space="preserve"> от объекта индивидуального жилищного строительства, усадебного жилого дома и жилого дома блокированного типа – 3,0 м; </w:t>
      </w:r>
    </w:p>
    <w:p w:rsidR="00810FE4" w:rsidRPr="00456967" w:rsidRDefault="00810FE4" w:rsidP="007E4025">
      <w:pPr>
        <w:pStyle w:val="List"/>
        <w:spacing w:after="0" w:line="360" w:lineRule="auto"/>
        <w:rPr>
          <w:sz w:val="28"/>
          <w:szCs w:val="28"/>
        </w:rPr>
      </w:pPr>
      <w:r w:rsidRPr="00456967">
        <w:rPr>
          <w:sz w:val="28"/>
          <w:szCs w:val="28"/>
        </w:rPr>
        <w:t xml:space="preserve">от построек для содержания скота и птицы – 1,0 м; </w:t>
      </w:r>
    </w:p>
    <w:p w:rsidR="00810FE4" w:rsidRPr="00456967" w:rsidRDefault="00810FE4" w:rsidP="007E4025">
      <w:pPr>
        <w:pStyle w:val="List"/>
        <w:spacing w:after="0" w:line="360" w:lineRule="auto"/>
        <w:rPr>
          <w:sz w:val="28"/>
          <w:szCs w:val="28"/>
        </w:rPr>
      </w:pPr>
      <w:r w:rsidRPr="00456967">
        <w:rPr>
          <w:sz w:val="28"/>
          <w:szCs w:val="28"/>
        </w:rPr>
        <w:t xml:space="preserve">от бани, гаража и других построек – 1,0 м; </w:t>
      </w:r>
    </w:p>
    <w:p w:rsidR="00810FE4" w:rsidRPr="00456967" w:rsidRDefault="00810FE4" w:rsidP="007E4025">
      <w:pPr>
        <w:pStyle w:val="List"/>
        <w:spacing w:after="0" w:line="360" w:lineRule="auto"/>
        <w:rPr>
          <w:sz w:val="28"/>
          <w:szCs w:val="28"/>
        </w:rPr>
      </w:pPr>
      <w:r w:rsidRPr="00456967">
        <w:rPr>
          <w:sz w:val="28"/>
          <w:szCs w:val="28"/>
        </w:rPr>
        <w:t xml:space="preserve">от стволов высокорослых деревьев – 4,0 м; </w:t>
      </w:r>
    </w:p>
    <w:p w:rsidR="00810FE4" w:rsidRPr="00456967" w:rsidRDefault="00810FE4" w:rsidP="007E4025">
      <w:pPr>
        <w:pStyle w:val="List"/>
        <w:spacing w:after="0" w:line="360" w:lineRule="auto"/>
        <w:rPr>
          <w:sz w:val="28"/>
          <w:szCs w:val="28"/>
        </w:rPr>
      </w:pPr>
      <w:r w:rsidRPr="00456967">
        <w:rPr>
          <w:sz w:val="28"/>
          <w:szCs w:val="28"/>
        </w:rPr>
        <w:t xml:space="preserve">от стволов среднерослых деревьев – 2,0 м; </w:t>
      </w:r>
    </w:p>
    <w:p w:rsidR="00810FE4" w:rsidRPr="00456967" w:rsidRDefault="00810FE4" w:rsidP="007E4025">
      <w:pPr>
        <w:pStyle w:val="List"/>
        <w:spacing w:after="0" w:line="360" w:lineRule="auto"/>
        <w:rPr>
          <w:sz w:val="28"/>
          <w:szCs w:val="28"/>
        </w:rPr>
      </w:pPr>
      <w:r w:rsidRPr="00456967">
        <w:rPr>
          <w:sz w:val="28"/>
          <w:szCs w:val="28"/>
        </w:rPr>
        <w:t>от кустарника – 1,0 м.</w:t>
      </w:r>
    </w:p>
    <w:p w:rsidR="00810FE4" w:rsidRPr="00456967" w:rsidRDefault="00810FE4" w:rsidP="006F1470">
      <w:pPr>
        <w:pStyle w:val="a4"/>
        <w:numPr>
          <w:ilvl w:val="0"/>
          <w:numId w:val="33"/>
        </w:numPr>
        <w:tabs>
          <w:tab w:val="left" w:pos="851"/>
        </w:tabs>
        <w:spacing w:before="0" w:after="0" w:line="360" w:lineRule="auto"/>
        <w:ind w:left="567" w:firstLine="0"/>
        <w:rPr>
          <w:sz w:val="28"/>
          <w:szCs w:val="28"/>
        </w:rPr>
      </w:pPr>
      <w:r w:rsidRPr="00456967">
        <w:rPr>
          <w:sz w:val="28"/>
          <w:szCs w:val="28"/>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ниже (Таблица 19):</w:t>
      </w:r>
    </w:p>
    <w:p w:rsidR="00810FE4" w:rsidRPr="00456967" w:rsidRDefault="00810FE4" w:rsidP="007E4025">
      <w:pPr>
        <w:pStyle w:val="a4"/>
        <w:tabs>
          <w:tab w:val="left" w:pos="851"/>
        </w:tabs>
        <w:spacing w:before="0" w:after="0" w:line="360" w:lineRule="auto"/>
        <w:ind w:firstLine="0"/>
        <w:rPr>
          <w:sz w:val="28"/>
          <w:szCs w:val="28"/>
        </w:rPr>
      </w:pPr>
      <w:r w:rsidRPr="00456967">
        <w:rPr>
          <w:sz w:val="28"/>
          <w:szCs w:val="28"/>
        </w:rPr>
        <w:t>Таблица 19 Расстояния от помещений и выгулов (вольеров, навесов, загонов) для содержания и разведения животных до окон жилых помещений и кухонь</w:t>
      </w:r>
    </w:p>
    <w:tbl>
      <w:tblPr>
        <w:tblW w:w="10206" w:type="dxa"/>
        <w:jc w:val="center"/>
        <w:tblLayout w:type="fixed"/>
        <w:tblCellMar>
          <w:top w:w="75" w:type="dxa"/>
          <w:left w:w="0" w:type="dxa"/>
          <w:bottom w:w="75" w:type="dxa"/>
          <w:right w:w="0" w:type="dxa"/>
        </w:tblCellMar>
        <w:tblLook w:val="0000"/>
      </w:tblPr>
      <w:tblGrid>
        <w:gridCol w:w="1560"/>
        <w:gridCol w:w="1417"/>
        <w:gridCol w:w="1134"/>
        <w:gridCol w:w="1134"/>
        <w:gridCol w:w="1559"/>
        <w:gridCol w:w="1418"/>
        <w:gridCol w:w="992"/>
        <w:gridCol w:w="992"/>
      </w:tblGrid>
      <w:tr w:rsidR="00810FE4" w:rsidRPr="00456967">
        <w:trPr>
          <w:trHeight w:val="100"/>
          <w:jc w:val="center"/>
        </w:trPr>
        <w:tc>
          <w:tcPr>
            <w:tcW w:w="15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Нормативный разрыв</w:t>
            </w:r>
          </w:p>
        </w:tc>
        <w:tc>
          <w:tcPr>
            <w:tcW w:w="864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Поголовье (шт.), не более</w:t>
            </w:r>
          </w:p>
        </w:tc>
      </w:tr>
      <w:tr w:rsidR="00810FE4" w:rsidRPr="00456967">
        <w:trPr>
          <w:trHeight w:val="100"/>
          <w:jc w:val="center"/>
        </w:trPr>
        <w:tc>
          <w:tcPr>
            <w:tcW w:w="15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свиньи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коровы, бычки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овцы, козы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кролики - матки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птица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лошади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pPr>
            <w:r w:rsidRPr="00456967">
              <w:t>нутрии, песцы</w:t>
            </w:r>
          </w:p>
        </w:tc>
      </w:tr>
      <w:tr w:rsidR="00810FE4" w:rsidRPr="00456967">
        <w:trPr>
          <w:trHeight w:val="50"/>
          <w:jc w:val="center"/>
        </w:trPr>
        <w:tc>
          <w:tcPr>
            <w:tcW w:w="1560"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 м</w:t>
            </w:r>
          </w:p>
        </w:tc>
        <w:tc>
          <w:tcPr>
            <w:tcW w:w="1417"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w:t>
            </w:r>
          </w:p>
        </w:tc>
        <w:tc>
          <w:tcPr>
            <w:tcW w:w="1559"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w:t>
            </w:r>
          </w:p>
        </w:tc>
        <w:tc>
          <w:tcPr>
            <w:tcW w:w="1418"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30</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5</w:t>
            </w:r>
          </w:p>
        </w:tc>
      </w:tr>
      <w:tr w:rsidR="00810FE4" w:rsidRPr="00456967">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20 м</w:t>
            </w:r>
          </w:p>
        </w:tc>
        <w:tc>
          <w:tcPr>
            <w:tcW w:w="1417"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8</w:t>
            </w:r>
          </w:p>
        </w:tc>
        <w:tc>
          <w:tcPr>
            <w:tcW w:w="1134"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8</w:t>
            </w:r>
          </w:p>
        </w:tc>
        <w:tc>
          <w:tcPr>
            <w:tcW w:w="1134"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15</w:t>
            </w:r>
          </w:p>
        </w:tc>
        <w:tc>
          <w:tcPr>
            <w:tcW w:w="1559"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20</w:t>
            </w:r>
          </w:p>
        </w:tc>
        <w:tc>
          <w:tcPr>
            <w:tcW w:w="1418"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45</w:t>
            </w:r>
          </w:p>
        </w:tc>
        <w:tc>
          <w:tcPr>
            <w:tcW w:w="992"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8</w:t>
            </w:r>
          </w:p>
        </w:tc>
        <w:tc>
          <w:tcPr>
            <w:tcW w:w="992"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8</w:t>
            </w:r>
          </w:p>
        </w:tc>
      </w:tr>
      <w:tr w:rsidR="00810FE4" w:rsidRPr="00456967">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30 м</w:t>
            </w:r>
          </w:p>
        </w:tc>
        <w:tc>
          <w:tcPr>
            <w:tcW w:w="1417"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w:t>
            </w:r>
          </w:p>
        </w:tc>
        <w:tc>
          <w:tcPr>
            <w:tcW w:w="1134"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w:t>
            </w:r>
          </w:p>
        </w:tc>
        <w:tc>
          <w:tcPr>
            <w:tcW w:w="1134"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20</w:t>
            </w:r>
          </w:p>
        </w:tc>
        <w:tc>
          <w:tcPr>
            <w:tcW w:w="1559"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30</w:t>
            </w:r>
          </w:p>
        </w:tc>
        <w:tc>
          <w:tcPr>
            <w:tcW w:w="1418"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60</w:t>
            </w:r>
          </w:p>
        </w:tc>
        <w:tc>
          <w:tcPr>
            <w:tcW w:w="992"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w:t>
            </w:r>
          </w:p>
        </w:tc>
        <w:tc>
          <w:tcPr>
            <w:tcW w:w="992" w:type="dxa"/>
            <w:tcBorders>
              <w:left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10</w:t>
            </w:r>
          </w:p>
        </w:tc>
      </w:tr>
      <w:tr w:rsidR="00810FE4" w:rsidRPr="00456967">
        <w:trPr>
          <w:trHeight w:val="50"/>
          <w:jc w:val="center"/>
        </w:trPr>
        <w:tc>
          <w:tcPr>
            <w:tcW w:w="1560"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40 м</w:t>
            </w:r>
          </w:p>
        </w:tc>
        <w:tc>
          <w:tcPr>
            <w:tcW w:w="1417"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25</w:t>
            </w:r>
          </w:p>
        </w:tc>
        <w:tc>
          <w:tcPr>
            <w:tcW w:w="1559"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40</w:t>
            </w:r>
          </w:p>
        </w:tc>
        <w:tc>
          <w:tcPr>
            <w:tcW w:w="1418"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75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810FE4" w:rsidRPr="00456967" w:rsidRDefault="00810FE4" w:rsidP="007E4025">
            <w:pPr>
              <w:widowControl w:val="0"/>
              <w:autoSpaceDE w:val="0"/>
              <w:autoSpaceDN w:val="0"/>
              <w:adjustRightInd w:val="0"/>
              <w:spacing w:line="360" w:lineRule="auto"/>
              <w:jc w:val="center"/>
            </w:pPr>
            <w:r w:rsidRPr="00456967">
              <w:t>15</w:t>
            </w:r>
          </w:p>
        </w:tc>
      </w:tr>
    </w:tbl>
    <w:p w:rsidR="00810FE4" w:rsidRPr="00456967" w:rsidRDefault="00810FE4" w:rsidP="006F1470">
      <w:pPr>
        <w:pStyle w:val="a4"/>
        <w:numPr>
          <w:ilvl w:val="0"/>
          <w:numId w:val="33"/>
        </w:numPr>
        <w:tabs>
          <w:tab w:val="left" w:pos="851"/>
        </w:tabs>
        <w:spacing w:before="0" w:after="0" w:line="360" w:lineRule="auto"/>
        <w:ind w:left="0" w:firstLine="567"/>
        <w:rPr>
          <w:sz w:val="28"/>
          <w:szCs w:val="28"/>
        </w:rPr>
      </w:pPr>
      <w:r w:rsidRPr="00456967">
        <w:rPr>
          <w:sz w:val="28"/>
          <w:szCs w:val="28"/>
        </w:rPr>
        <w:t xml:space="preserve">Сараи для скота и птицы, размещаемые в жилой зоне сельского поселения, должны содержать не более 30 блоков; их следует предусматривать на расстоянии (в метрах) от окон жилых помещений дома, при количестве блоков: </w:t>
      </w:r>
    </w:p>
    <w:p w:rsidR="00810FE4" w:rsidRPr="00456967" w:rsidRDefault="00810FE4" w:rsidP="007E4025">
      <w:pPr>
        <w:pStyle w:val="List"/>
        <w:spacing w:after="0" w:line="360" w:lineRule="auto"/>
        <w:rPr>
          <w:sz w:val="28"/>
          <w:szCs w:val="28"/>
        </w:rPr>
      </w:pPr>
      <w:r w:rsidRPr="00456967">
        <w:rPr>
          <w:sz w:val="28"/>
          <w:szCs w:val="28"/>
        </w:rPr>
        <w:t xml:space="preserve">до 2 блоков - 15 м; </w:t>
      </w:r>
    </w:p>
    <w:p w:rsidR="00810FE4" w:rsidRPr="00456967" w:rsidRDefault="00810FE4" w:rsidP="007E4025">
      <w:pPr>
        <w:pStyle w:val="List"/>
        <w:spacing w:after="0" w:line="360" w:lineRule="auto"/>
        <w:rPr>
          <w:sz w:val="28"/>
          <w:szCs w:val="28"/>
        </w:rPr>
      </w:pPr>
      <w:r w:rsidRPr="00456967">
        <w:rPr>
          <w:sz w:val="28"/>
          <w:szCs w:val="28"/>
        </w:rPr>
        <w:t xml:space="preserve">от 3 до 8 блоков - 25 м; </w:t>
      </w:r>
    </w:p>
    <w:p w:rsidR="00810FE4" w:rsidRPr="00456967" w:rsidRDefault="00810FE4" w:rsidP="007E4025">
      <w:pPr>
        <w:pStyle w:val="List"/>
        <w:spacing w:after="0" w:line="360" w:lineRule="auto"/>
        <w:rPr>
          <w:sz w:val="28"/>
          <w:szCs w:val="28"/>
        </w:rPr>
      </w:pPr>
      <w:r w:rsidRPr="00456967">
        <w:rPr>
          <w:sz w:val="28"/>
          <w:szCs w:val="28"/>
        </w:rPr>
        <w:t>от 9 до 30 блоков - 50 м.</w:t>
      </w:r>
    </w:p>
    <w:p w:rsidR="00810FE4" w:rsidRPr="00456967" w:rsidRDefault="00810FE4" w:rsidP="007E4025">
      <w:pPr>
        <w:pStyle w:val="a4"/>
        <w:spacing w:before="0" w:after="0" w:line="360" w:lineRule="auto"/>
        <w:ind w:firstLine="709"/>
        <w:rPr>
          <w:sz w:val="28"/>
          <w:szCs w:val="28"/>
        </w:rPr>
      </w:pPr>
      <w:r w:rsidRPr="00456967">
        <w:rPr>
          <w:sz w:val="28"/>
          <w:szCs w:val="28"/>
        </w:rPr>
        <w:t xml:space="preserve">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w:t>
      </w:r>
      <w:r>
        <w:rPr>
          <w:sz w:val="28"/>
          <w:szCs w:val="28"/>
        </w:rPr>
        <w:t>кв.м.</w:t>
      </w:r>
      <w:r w:rsidRPr="00456967">
        <w:rPr>
          <w:sz w:val="28"/>
          <w:szCs w:val="28"/>
        </w:rPr>
        <w:t xml:space="preserve">. </w:t>
      </w:r>
      <w:bookmarkStart w:id="54" w:name="_Ref394138132"/>
      <w:bookmarkEnd w:id="1"/>
      <w:bookmarkEnd w:id="2"/>
    </w:p>
    <w:p w:rsidR="00810FE4" w:rsidRPr="00456967" w:rsidRDefault="00810FE4" w:rsidP="006F1470">
      <w:pPr>
        <w:pStyle w:val="Heading3"/>
        <w:numPr>
          <w:ilvl w:val="2"/>
          <w:numId w:val="37"/>
        </w:numPr>
        <w:tabs>
          <w:tab w:val="clear" w:pos="1276"/>
          <w:tab w:val="left" w:pos="0"/>
        </w:tabs>
        <w:spacing w:before="0" w:after="0" w:line="360" w:lineRule="auto"/>
        <w:rPr>
          <w:b w:val="0"/>
          <w:bCs w:val="0"/>
          <w:sz w:val="28"/>
          <w:szCs w:val="28"/>
        </w:rPr>
      </w:pPr>
      <w:bookmarkStart w:id="55" w:name="_Toc404938184"/>
      <w:bookmarkEnd w:id="54"/>
      <w:r w:rsidRPr="00456967">
        <w:rPr>
          <w:b w:val="0"/>
          <w:bCs w:val="0"/>
          <w:sz w:val="28"/>
          <w:szCs w:val="28"/>
        </w:rPr>
        <w:t>В области связи и информатизации</w:t>
      </w:r>
      <w:bookmarkEnd w:id="55"/>
    </w:p>
    <w:p w:rsidR="00810FE4" w:rsidRPr="00456967" w:rsidRDefault="00810FE4" w:rsidP="007E4025">
      <w:pPr>
        <w:widowControl w:val="0"/>
        <w:autoSpaceDE w:val="0"/>
        <w:autoSpaceDN w:val="0"/>
        <w:adjustRightInd w:val="0"/>
        <w:spacing w:line="360" w:lineRule="auto"/>
        <w:ind w:firstLine="540"/>
        <w:jc w:val="both"/>
        <w:rPr>
          <w:sz w:val="28"/>
          <w:szCs w:val="28"/>
        </w:rPr>
      </w:pPr>
      <w:r w:rsidRPr="00456967">
        <w:rPr>
          <w:sz w:val="28"/>
          <w:szCs w:val="28"/>
        </w:rPr>
        <w:t>Согласно статье 14 Федерального закона «Об общих принципах организации местного самоуправления в Российской Федерации», Уставу Ленинградского сельского поселения  к полномочиям органов местного самоуправления сельского поселения относится создание условий для обеспечения жителей поселения услугами связи.</w:t>
      </w:r>
    </w:p>
    <w:p w:rsidR="00810FE4" w:rsidRPr="00456967" w:rsidRDefault="00810FE4" w:rsidP="007E4025">
      <w:pPr>
        <w:spacing w:line="360" w:lineRule="auto"/>
        <w:ind w:firstLine="567"/>
        <w:jc w:val="both"/>
        <w:rPr>
          <w:sz w:val="28"/>
          <w:szCs w:val="28"/>
        </w:rPr>
      </w:pPr>
      <w:r w:rsidRPr="00456967">
        <w:rPr>
          <w:sz w:val="28"/>
          <w:szCs w:val="28"/>
        </w:rPr>
        <w:t>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 для линий связи» – 0,3  га.</w:t>
      </w:r>
    </w:p>
    <w:p w:rsidR="00810FE4" w:rsidRPr="00456967" w:rsidRDefault="00810FE4" w:rsidP="006F1470">
      <w:pPr>
        <w:pStyle w:val="Heading1"/>
        <w:numPr>
          <w:ilvl w:val="0"/>
          <w:numId w:val="37"/>
        </w:numPr>
        <w:tabs>
          <w:tab w:val="clear" w:pos="851"/>
          <w:tab w:val="left" w:pos="0"/>
        </w:tabs>
        <w:spacing w:before="0" w:after="0" w:line="360" w:lineRule="auto"/>
        <w:ind w:left="0" w:firstLine="0"/>
        <w:rPr>
          <w:b w:val="0"/>
          <w:bCs w:val="0"/>
        </w:rPr>
      </w:pPr>
      <w:bookmarkStart w:id="56" w:name="_Toc404938185"/>
      <w:r w:rsidRPr="00456967">
        <w:rPr>
          <w:b w:val="0"/>
          <w:bCs w:val="0"/>
        </w:rPr>
        <w:t xml:space="preserve">Приложение 1 Перечень нормативных правовых актов и иных документов, использованных при разработке местных нормативов градостроительного проектирования </w:t>
      </w:r>
      <w:bookmarkEnd w:id="56"/>
      <w:r w:rsidRPr="00456967">
        <w:rPr>
          <w:b w:val="0"/>
          <w:bCs w:val="0"/>
        </w:rPr>
        <w:t>Ленинградскогосельского поселения</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Федеральные законы</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u w:val="single"/>
        </w:rPr>
      </w:pPr>
      <w:r w:rsidRPr="00456967">
        <w:rPr>
          <w:sz w:val="28"/>
          <w:szCs w:val="28"/>
        </w:rPr>
        <w:t>Градостроительный кодекс Российской Федерации;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Земельный кодекс Российской Федерации;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Водный кодекс Российской Федерации;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Лесной кодекс Российской Федерации;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Федеральный закон от 06.10. 2003 № 131-ФЗ «Об общих принципах организации местного самоуправления в Российской Федерации»;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Федеральный закон от 27.12.2002 № 184-ФЗ «О техническом регулировании»;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Федеральный закон от 07.12.2011 № 416-ФЗ «О водоснабжении и водоотведении»;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Федеральный закон от 27.07.2010 № 190-ФЗ «О теплоснабжении»;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Федеральный закон от 31.03.1999 № 69-ФЗ «О газоснабжении в Российской Федерации»;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Федеральный закон от 26.03.2003 № 35-ФЗ «Об электроэнергетике»;</w:t>
      </w:r>
    </w:p>
    <w:p w:rsidR="00810FE4" w:rsidRPr="00456967" w:rsidRDefault="00810FE4" w:rsidP="007E4025">
      <w:pPr>
        <w:spacing w:line="360" w:lineRule="auto"/>
        <w:ind w:firstLine="567"/>
        <w:jc w:val="both"/>
        <w:rPr>
          <w:sz w:val="28"/>
          <w:szCs w:val="28"/>
        </w:rPr>
      </w:pPr>
      <w:r w:rsidRPr="00456967">
        <w:rPr>
          <w:sz w:val="28"/>
          <w:szCs w:val="28"/>
        </w:rPr>
        <w:t>Федеральный закон от 12.01.1996 № 8-ФЗ «О погребении и похоронном деле».</w:t>
      </w:r>
    </w:p>
    <w:p w:rsidR="00810FE4" w:rsidRPr="00456967" w:rsidRDefault="00810FE4" w:rsidP="007E4025">
      <w:pPr>
        <w:spacing w:line="360" w:lineRule="auto"/>
        <w:ind w:firstLine="567"/>
        <w:jc w:val="both"/>
        <w:rPr>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Иные нормативные акты Российской Федерации</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Распоряжение Правительства Российской Федерации от 03.07.1996 № 1063-р «О Социальных нормативах и нормах»;</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Распоряжение Правительства Российской Федерации от 21.06.2010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Постановление Правительства Российской Федерации от 17.06.2004 № 294 «О Федеральном агентстве по техническому регулированию и метрологии»;</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Приказ Министерства Регионального развития Российской Федерации от 28.12.2010 №820 «Об утверждении свода правил «СНиП 2.07.01-89* «Градостроительство. Планировка и застройка городских и сельских поселений»;</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Письмо Федерального агентства по техническому регулированию и метрологии от 10.02.2005 № КС-7 «По вопросу действия СНИП, принятых в 2003г. и не прошедших регистрацию в Минюсте России».</w:t>
      </w:r>
    </w:p>
    <w:p w:rsidR="00810FE4" w:rsidRPr="00456967" w:rsidRDefault="00810FE4" w:rsidP="007E4025">
      <w:pPr>
        <w:autoSpaceDE w:val="0"/>
        <w:autoSpaceDN w:val="0"/>
        <w:adjustRightInd w:val="0"/>
        <w:spacing w:line="360" w:lineRule="auto"/>
        <w:ind w:firstLine="567"/>
        <w:jc w:val="both"/>
        <w:rPr>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 xml:space="preserve">Законодательные и нормативные акты </w:t>
      </w:r>
    </w:p>
    <w:p w:rsidR="00810FE4" w:rsidRPr="00456967" w:rsidRDefault="00810FE4" w:rsidP="007E4025">
      <w:pPr>
        <w:spacing w:line="360" w:lineRule="auto"/>
        <w:ind w:firstLine="567"/>
        <w:jc w:val="center"/>
        <w:rPr>
          <w:i/>
          <w:iCs/>
          <w:sz w:val="28"/>
          <w:szCs w:val="28"/>
        </w:rPr>
      </w:pPr>
      <w:r w:rsidRPr="00456967">
        <w:rPr>
          <w:i/>
          <w:iCs/>
          <w:sz w:val="28"/>
          <w:szCs w:val="28"/>
        </w:rPr>
        <w:t>Краснодарского края</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lang w:eastAsia="en-US"/>
        </w:rPr>
      </w:pPr>
      <w:r w:rsidRPr="00456967">
        <w:rPr>
          <w:sz w:val="28"/>
          <w:szCs w:val="28"/>
        </w:rPr>
        <w:t>Закон Краснодарского края от 23 октября 2002 года №532 «Об основах регулирования земельных отношений в Краснодарском крае»;</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lang w:eastAsia="en-US"/>
        </w:rPr>
        <w:t>Закон Краснодарского края от 21 июля 2008 года № 1540 – КЗ «Градостроительный кодекс Краснодарского края»</w:t>
      </w:r>
      <w:r w:rsidRPr="00456967">
        <w:rPr>
          <w:sz w:val="28"/>
          <w:szCs w:val="28"/>
        </w:rPr>
        <w:t>;</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Постановление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w:t>
      </w:r>
    </w:p>
    <w:p w:rsidR="00810FE4" w:rsidRPr="00456967" w:rsidRDefault="00810FE4" w:rsidP="007E4025">
      <w:pPr>
        <w:autoSpaceDE w:val="0"/>
        <w:autoSpaceDN w:val="0"/>
        <w:adjustRightInd w:val="0"/>
        <w:spacing w:line="360" w:lineRule="auto"/>
        <w:ind w:firstLine="567"/>
        <w:jc w:val="both"/>
        <w:rPr>
          <w:sz w:val="28"/>
          <w:szCs w:val="28"/>
          <w:lang w:eastAsia="en-US"/>
        </w:rPr>
      </w:pPr>
      <w:r w:rsidRPr="00456967">
        <w:rPr>
          <w:sz w:val="28"/>
          <w:szCs w:val="28"/>
          <w:lang w:eastAsia="en-US"/>
        </w:rPr>
        <w:t>Постановление Законодательного собрания Краснодарского края от 24 июня 2009 года    № 1381-П «Об утверждении нормативов градостроительного проектирования Краснодарского края»;</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Приказ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 xml:space="preserve">Нормативные акты муниципального образования Ленинградский район </w:t>
      </w:r>
    </w:p>
    <w:p w:rsidR="00810FE4" w:rsidRPr="00456967" w:rsidRDefault="00810FE4" w:rsidP="007E4025">
      <w:pPr>
        <w:spacing w:line="360" w:lineRule="auto"/>
        <w:ind w:firstLine="567"/>
        <w:jc w:val="center"/>
        <w:rPr>
          <w:i/>
          <w:iCs/>
          <w:sz w:val="28"/>
          <w:szCs w:val="28"/>
        </w:rPr>
      </w:pPr>
      <w:r w:rsidRPr="00456967">
        <w:rPr>
          <w:i/>
          <w:iCs/>
          <w:sz w:val="28"/>
          <w:szCs w:val="28"/>
        </w:rPr>
        <w:t>Краснодарского края и Ленинградского сельского поселения</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Решение Совета Ленинградского сельского поселения от 20 апреля 2017 года № 34 «О принятии устава Ленинградского сельского поселения Ленинградского района».</w:t>
      </w:r>
    </w:p>
    <w:p w:rsidR="00810FE4" w:rsidRPr="00456967" w:rsidRDefault="00810FE4" w:rsidP="007E4025">
      <w:pPr>
        <w:autoSpaceDE w:val="0"/>
        <w:autoSpaceDN w:val="0"/>
        <w:adjustRightInd w:val="0"/>
        <w:spacing w:line="360" w:lineRule="auto"/>
        <w:ind w:firstLine="567"/>
        <w:jc w:val="both"/>
        <w:rPr>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Своды правил по проектированию и строительству (СП)</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СНиП 2.07.01-89* «Градостроительство. Планировка и застройка городских и сельских поселений»;</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Свод правил СП 42.13330.2011«Градостроительство. Планировка и застройка городских и сельских поселений. Актуализированная редакция СНиП 2.07.01-89*»;</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 xml:space="preserve"> 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Свод правил СП 113.13330.2012 «Стоянки автомобилей. Актуализированная редакция СНиП 21-02-99*»;</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Свод правил СП 59.13330.2012 «Доступность зданий и сооружений для маломобильных групп населения. Актуализированная редакция СНиП 35-01-2001»;</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Свод правил СП 18.13330.2011 «Генеральные планы промышленных предприятий. Актуализированная редакция СНиП II-89-80*».</w:t>
      </w:r>
    </w:p>
    <w:p w:rsidR="00810FE4" w:rsidRPr="00456967" w:rsidRDefault="00810FE4" w:rsidP="007E4025">
      <w:pPr>
        <w:spacing w:line="360" w:lineRule="auto"/>
        <w:rPr>
          <w:i/>
          <w:iCs/>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Санитарные правила и нормы и правила (СанПиН)</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СанПиН 2.2.1/2.1.1.1200-03 Санитарно-защитные зоны и санитарная классификация предприятий, сооружений и иных объектов;</w:t>
      </w: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СанПиН 2.1.2882-11 Гигиенические требования к размещению, устройству и содержанию кладбищ, зданий и сооружений похоронного назначения.</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Строительные нормы (СН)</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СН 461-74 Нормы отвода земель для линий связи.</w:t>
      </w:r>
    </w:p>
    <w:p w:rsidR="00810FE4" w:rsidRPr="00456967" w:rsidRDefault="00810FE4" w:rsidP="007E4025">
      <w:pPr>
        <w:spacing w:line="360" w:lineRule="auto"/>
        <w:jc w:val="center"/>
        <w:rPr>
          <w:i/>
          <w:iCs/>
          <w:sz w:val="28"/>
          <w:szCs w:val="28"/>
        </w:rPr>
      </w:pPr>
    </w:p>
    <w:p w:rsidR="00810FE4" w:rsidRPr="00456967" w:rsidRDefault="00810FE4" w:rsidP="007E4025">
      <w:pPr>
        <w:spacing w:line="360" w:lineRule="auto"/>
        <w:jc w:val="center"/>
        <w:rPr>
          <w:i/>
          <w:iCs/>
          <w:sz w:val="28"/>
          <w:szCs w:val="28"/>
        </w:rPr>
      </w:pPr>
    </w:p>
    <w:p w:rsidR="00810FE4" w:rsidRPr="00456967" w:rsidRDefault="00810FE4" w:rsidP="007E4025">
      <w:pPr>
        <w:spacing w:line="360" w:lineRule="auto"/>
        <w:ind w:firstLine="567"/>
        <w:jc w:val="center"/>
        <w:rPr>
          <w:i/>
          <w:iCs/>
          <w:sz w:val="28"/>
          <w:szCs w:val="28"/>
        </w:rPr>
      </w:pPr>
      <w:r w:rsidRPr="00456967">
        <w:rPr>
          <w:i/>
          <w:iCs/>
          <w:sz w:val="28"/>
          <w:szCs w:val="28"/>
        </w:rPr>
        <w:t>Нормы пожарной безопасности (НПБ)</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autoSpaceDE w:val="0"/>
        <w:autoSpaceDN w:val="0"/>
        <w:adjustRightInd w:val="0"/>
        <w:spacing w:line="360" w:lineRule="auto"/>
        <w:ind w:firstLine="567"/>
        <w:jc w:val="both"/>
        <w:rPr>
          <w:sz w:val="28"/>
          <w:szCs w:val="28"/>
        </w:rPr>
      </w:pPr>
      <w:r w:rsidRPr="00456967">
        <w:rPr>
          <w:sz w:val="28"/>
          <w:szCs w:val="28"/>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810FE4" w:rsidRPr="00456967" w:rsidRDefault="00810FE4" w:rsidP="007E4025">
      <w:pPr>
        <w:spacing w:line="360" w:lineRule="auto"/>
        <w:ind w:firstLine="567"/>
        <w:jc w:val="center"/>
        <w:rPr>
          <w:i/>
          <w:iCs/>
          <w:sz w:val="28"/>
          <w:szCs w:val="28"/>
        </w:rPr>
      </w:pPr>
    </w:p>
    <w:p w:rsidR="00810FE4" w:rsidRPr="00456967" w:rsidRDefault="00810FE4" w:rsidP="007E4025">
      <w:pPr>
        <w:spacing w:line="360" w:lineRule="auto"/>
        <w:ind w:firstLine="567"/>
        <w:jc w:val="both"/>
        <w:rPr>
          <w:sz w:val="28"/>
          <w:szCs w:val="28"/>
        </w:rPr>
      </w:pPr>
    </w:p>
    <w:p w:rsidR="00810FE4" w:rsidRPr="00456967" w:rsidRDefault="00810FE4" w:rsidP="007E4025">
      <w:pPr>
        <w:spacing w:line="360" w:lineRule="auto"/>
        <w:ind w:firstLine="567"/>
        <w:jc w:val="both"/>
        <w:rPr>
          <w:sz w:val="28"/>
          <w:szCs w:val="28"/>
        </w:rPr>
      </w:pPr>
    </w:p>
    <w:sectPr w:rsidR="00810FE4" w:rsidRPr="00456967" w:rsidSect="00726C7A">
      <w:headerReference w:type="default" r:id="rId13"/>
      <w:pgSz w:w="11906" w:h="16838" w:code="9"/>
      <w:pgMar w:top="1134" w:right="567" w:bottom="1134" w:left="1701" w:header="425" w:footer="83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FE4" w:rsidRDefault="00810FE4">
      <w:r>
        <w:separator/>
      </w:r>
    </w:p>
    <w:p w:rsidR="00810FE4" w:rsidRDefault="00810FE4"/>
  </w:endnote>
  <w:endnote w:type="continuationSeparator" w:id="0">
    <w:p w:rsidR="00810FE4" w:rsidRDefault="00810FE4">
      <w:r>
        <w:continuationSeparator/>
      </w:r>
    </w:p>
    <w:p w:rsidR="00810FE4" w:rsidRDefault="00810FE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ўа¬»¬¦¬ў"/>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FE4" w:rsidRDefault="00810FE4">
      <w:r>
        <w:separator/>
      </w:r>
    </w:p>
    <w:p w:rsidR="00810FE4" w:rsidRDefault="00810FE4"/>
  </w:footnote>
  <w:footnote w:type="continuationSeparator" w:id="0">
    <w:p w:rsidR="00810FE4" w:rsidRDefault="00810FE4">
      <w:r>
        <w:continuationSeparator/>
      </w:r>
    </w:p>
    <w:p w:rsidR="00810FE4" w:rsidRDefault="00810FE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FE4" w:rsidRDefault="00810FE4" w:rsidP="00456967">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10FE4" w:rsidRDefault="00810FE4">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23CC8B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B86FAB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0940B0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ECC0036"/>
    <w:lvl w:ilvl="0">
      <w:start w:val="1"/>
      <w:numFmt w:val="decimal"/>
      <w:pStyle w:val="ListNumber2"/>
      <w:lvlText w:val="%1."/>
      <w:lvlJc w:val="left"/>
      <w:pPr>
        <w:tabs>
          <w:tab w:val="num" w:pos="643"/>
        </w:tabs>
        <w:ind w:left="643" w:hanging="360"/>
      </w:pPr>
    </w:lvl>
  </w:abstractNum>
  <w:abstractNum w:abstractNumId="4">
    <w:nsid w:val="FFFFFF80"/>
    <w:multiLevelType w:val="singleLevel"/>
    <w:tmpl w:val="7C3C849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FE481B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13821C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118EDE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C0C2444C"/>
    <w:lvl w:ilvl="0">
      <w:start w:val="1"/>
      <w:numFmt w:val="decimal"/>
      <w:pStyle w:val="ListNumber"/>
      <w:lvlText w:val="%1."/>
      <w:lvlJc w:val="left"/>
      <w:pPr>
        <w:tabs>
          <w:tab w:val="num" w:pos="360"/>
        </w:tabs>
        <w:ind w:left="360" w:hanging="360"/>
      </w:pPr>
    </w:lvl>
  </w:abstractNum>
  <w:abstractNum w:abstractNumId="9">
    <w:nsid w:val="FFFFFF89"/>
    <w:multiLevelType w:val="singleLevel"/>
    <w:tmpl w:val="1730EDD8"/>
    <w:lvl w:ilvl="0">
      <w:start w:val="1"/>
      <w:numFmt w:val="bullet"/>
      <w:lvlText w:val=""/>
      <w:lvlJc w:val="left"/>
      <w:pPr>
        <w:tabs>
          <w:tab w:val="num" w:pos="360"/>
        </w:tabs>
        <w:ind w:left="360" w:hanging="360"/>
      </w:pPr>
      <w:rPr>
        <w:rFonts w:ascii="Symbol" w:hAnsi="Symbol" w:cs="Symbol" w:hint="default"/>
      </w:rPr>
    </w:lvl>
  </w:abstractNum>
  <w:abstractNum w:abstractNumId="10">
    <w:nsid w:val="00000004"/>
    <w:multiLevelType w:val="singleLevel"/>
    <w:tmpl w:val="00000004"/>
    <w:name w:val="WW8Num9"/>
    <w:lvl w:ilvl="0">
      <w:start w:val="1"/>
      <w:numFmt w:val="decimal"/>
      <w:lvlText w:val="%1."/>
      <w:lvlJc w:val="left"/>
      <w:pPr>
        <w:tabs>
          <w:tab w:val="num" w:pos="927"/>
        </w:tabs>
        <w:ind w:left="927" w:hanging="360"/>
      </w:pPr>
    </w:lvl>
  </w:abstractNum>
  <w:abstractNum w:abstractNumId="11">
    <w:nsid w:val="00000007"/>
    <w:multiLevelType w:val="singleLevel"/>
    <w:tmpl w:val="00000007"/>
    <w:name w:val="WW8Num17"/>
    <w:lvl w:ilvl="0">
      <w:start w:val="1"/>
      <w:numFmt w:val="bullet"/>
      <w:lvlText w:val=""/>
      <w:lvlJc w:val="left"/>
      <w:pPr>
        <w:tabs>
          <w:tab w:val="num" w:pos="1485"/>
        </w:tabs>
        <w:ind w:left="1485" w:hanging="360"/>
      </w:pPr>
      <w:rPr>
        <w:rFonts w:ascii="Symbol" w:hAnsi="Symbol" w:cs="Symbol"/>
      </w:rPr>
    </w:lvl>
  </w:abstractNum>
  <w:abstractNum w:abstractNumId="12">
    <w:nsid w:val="00000008"/>
    <w:multiLevelType w:val="singleLevel"/>
    <w:tmpl w:val="00000008"/>
    <w:name w:val="WW8Num19"/>
    <w:lvl w:ilvl="0">
      <w:start w:val="1"/>
      <w:numFmt w:val="decimal"/>
      <w:lvlText w:val="%1."/>
      <w:lvlJc w:val="left"/>
      <w:pPr>
        <w:tabs>
          <w:tab w:val="num" w:pos="720"/>
        </w:tabs>
        <w:ind w:left="720" w:hanging="360"/>
      </w:pPr>
      <w:rPr>
        <w:i w:val="0"/>
        <w:iCs w:val="0"/>
      </w:rPr>
    </w:lvl>
  </w:abstractNum>
  <w:abstractNum w:abstractNumId="13">
    <w:nsid w:val="0000000C"/>
    <w:multiLevelType w:val="singleLevel"/>
    <w:tmpl w:val="0000000C"/>
    <w:name w:val="WW8Num28"/>
    <w:lvl w:ilvl="0">
      <w:start w:val="1"/>
      <w:numFmt w:val="bullet"/>
      <w:lvlText w:val=""/>
      <w:lvlJc w:val="left"/>
      <w:pPr>
        <w:tabs>
          <w:tab w:val="num" w:pos="2205"/>
        </w:tabs>
        <w:ind w:left="2205" w:hanging="360"/>
      </w:pPr>
      <w:rPr>
        <w:rFonts w:ascii="Symbol" w:hAnsi="Symbol" w:cs="Symbol"/>
      </w:rPr>
    </w:lvl>
  </w:abstractNum>
  <w:abstractNum w:abstractNumId="14">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5">
    <w:nsid w:val="000A326C"/>
    <w:multiLevelType w:val="multilevel"/>
    <w:tmpl w:val="FA645958"/>
    <w:lvl w:ilvl="0">
      <w:start w:val="1"/>
      <w:numFmt w:val="decimal"/>
      <w:pStyle w:val="a"/>
      <w:lvlText w:val="%1."/>
      <w:lvlJc w:val="left"/>
      <w:pPr>
        <w:ind w:firstLine="567"/>
      </w:pPr>
      <w:rPr>
        <w:rFonts w:hint="default"/>
      </w:rPr>
    </w:lvl>
    <w:lvl w:ilvl="1">
      <w:start w:val="1"/>
      <w:numFmt w:val="decimal"/>
      <w:isLgl/>
      <w:suff w:val="space"/>
      <w:lvlText w:val="%1.%2"/>
      <w:lvlJc w:val="left"/>
      <w:pPr>
        <w:ind w:firstLine="567"/>
      </w:pPr>
      <w:rPr>
        <w:rFonts w:hint="default"/>
      </w:rPr>
    </w:lvl>
    <w:lvl w:ilvl="2">
      <w:start w:val="1"/>
      <w:numFmt w:val="decimal"/>
      <w:isLgl/>
      <w:suff w:val="space"/>
      <w:lvlText w:val="%1.%2.%3"/>
      <w:lvlJc w:val="left"/>
      <w:pPr>
        <w:ind w:firstLine="567"/>
      </w:pPr>
      <w:rPr>
        <w:rFonts w:hint="default"/>
      </w:rPr>
    </w:lvl>
    <w:lvl w:ilvl="3">
      <w:start w:val="1"/>
      <w:numFmt w:val="decimal"/>
      <w:isLgl/>
      <w:suff w:val="space"/>
      <w:lvlText w:val="%1.%2.%3.%4"/>
      <w:lvlJc w:val="left"/>
      <w:pPr>
        <w:ind w:firstLine="567"/>
      </w:pPr>
      <w:rPr>
        <w:rFonts w:hint="default"/>
      </w:rPr>
    </w:lvl>
    <w:lvl w:ilvl="4">
      <w:start w:val="1"/>
      <w:numFmt w:val="decimal"/>
      <w:isLgl/>
      <w:suff w:val="space"/>
      <w:lvlText w:val="%1.%2.%3.%4.%5"/>
      <w:lvlJc w:val="left"/>
      <w:pPr>
        <w:ind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6">
    <w:nsid w:val="04F9631F"/>
    <w:multiLevelType w:val="hybridMultilevel"/>
    <w:tmpl w:val="E3164B5A"/>
    <w:lvl w:ilvl="0" w:tplc="C0C26BB0">
      <w:start w:val="1"/>
      <w:numFmt w:val="bullet"/>
      <w:lvlText w:val=""/>
      <w:lvlJc w:val="left"/>
      <w:pPr>
        <w:ind w:left="1778"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nsid w:val="0CE72F74"/>
    <w:multiLevelType w:val="hybridMultilevel"/>
    <w:tmpl w:val="78E8E88A"/>
    <w:lvl w:ilvl="0" w:tplc="EA42869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0">
    <w:nsid w:val="106F13DB"/>
    <w:multiLevelType w:val="hybridMultilevel"/>
    <w:tmpl w:val="E1BEFB94"/>
    <w:styleLink w:val="111111111"/>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1">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szCs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left="567"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19AC0CF0"/>
    <w:multiLevelType w:val="multilevel"/>
    <w:tmpl w:val="45B216BA"/>
    <w:lvl w:ilvl="0">
      <w:start w:val="5"/>
      <w:numFmt w:val="decimal"/>
      <w:lvlText w:val="%1."/>
      <w:lvlJc w:val="left"/>
      <w:pPr>
        <w:tabs>
          <w:tab w:val="num" w:pos="0"/>
        </w:tabs>
      </w:pPr>
      <w:rPr>
        <w:rFonts w:hint="default"/>
      </w:rPr>
    </w:lvl>
    <w:lvl w:ilvl="1">
      <w:start w:val="1"/>
      <w:numFmt w:val="decimal"/>
      <w:lvlText w:val="%1.%2."/>
      <w:lvlJc w:val="left"/>
      <w:pPr>
        <w:tabs>
          <w:tab w:val="num" w:pos="0"/>
        </w:tabs>
        <w:ind w:left="576"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nsid w:val="1A5E2F15"/>
    <w:multiLevelType w:val="singleLevel"/>
    <w:tmpl w:val="07D2404E"/>
    <w:lvl w:ilvl="0">
      <w:numFmt w:val="bullet"/>
      <w:lvlText w:val="-"/>
      <w:lvlJc w:val="left"/>
      <w:pPr>
        <w:tabs>
          <w:tab w:val="num" w:pos="1069"/>
        </w:tabs>
        <w:ind w:left="1069" w:hanging="360"/>
      </w:pPr>
      <w:rPr>
        <w:rFonts w:hint="default"/>
      </w:rPr>
    </w:lvl>
  </w:abstractNum>
  <w:abstractNum w:abstractNumId="24">
    <w:nsid w:val="20855859"/>
    <w:multiLevelType w:val="hybridMultilevel"/>
    <w:tmpl w:val="D9FA0F48"/>
    <w:lvl w:ilvl="0" w:tplc="95FEA488">
      <w:start w:val="1"/>
      <w:numFmt w:val="decimal"/>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5">
    <w:nsid w:val="22AA1774"/>
    <w:multiLevelType w:val="hybridMultilevel"/>
    <w:tmpl w:val="CC845D14"/>
    <w:lvl w:ilvl="0" w:tplc="EA42869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6">
    <w:nsid w:val="2C557F61"/>
    <w:multiLevelType w:val="hybridMultilevel"/>
    <w:tmpl w:val="6764E6CE"/>
    <w:lvl w:ilvl="0" w:tplc="1DDA9506">
      <w:start w:val="1"/>
      <w:numFmt w:val="decimal"/>
      <w:pStyle w:val="a1"/>
      <w:lvlText w:val="%1"/>
      <w:lvlJc w:val="left"/>
      <w:pPr>
        <w:tabs>
          <w:tab w:val="num" w:pos="340"/>
        </w:tabs>
        <w:ind w:firstLine="57"/>
      </w:pPr>
      <w:rPr>
        <w:rFonts w:hint="default"/>
      </w:rPr>
    </w:lvl>
    <w:lvl w:ilvl="1" w:tplc="04190011">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7">
    <w:nsid w:val="38345307"/>
    <w:multiLevelType w:val="multilevel"/>
    <w:tmpl w:val="97448C40"/>
    <w:lvl w:ilvl="0">
      <w:start w:val="1"/>
      <w:numFmt w:val="decimal"/>
      <w:pStyle w:val="S1"/>
      <w:lvlText w:val="%1"/>
      <w:lvlJc w:val="left"/>
      <w:pPr>
        <w:tabs>
          <w:tab w:val="num" w:pos="360"/>
        </w:tabs>
        <w:ind w:left="360" w:hanging="360"/>
      </w:pPr>
      <w:rPr>
        <w:rFonts w:hint="default"/>
        <w:b/>
        <w:bCs/>
      </w:rPr>
    </w:lvl>
    <w:lvl w:ilvl="1">
      <w:start w:val="1"/>
      <w:numFmt w:val="decimal"/>
      <w:pStyle w:val="S2"/>
      <w:lvlText w:val="%1.%2"/>
      <w:lvlJc w:val="left"/>
      <w:pPr>
        <w:tabs>
          <w:tab w:val="num" w:pos="720"/>
        </w:tabs>
        <w:ind w:left="720" w:hanging="360"/>
      </w:pPr>
      <w:rPr>
        <w:rFonts w:hint="default"/>
        <w:b/>
        <w:bCs/>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429A49EA"/>
    <w:multiLevelType w:val="hybridMultilevel"/>
    <w:tmpl w:val="95520A42"/>
    <w:lvl w:ilvl="0" w:tplc="A88A4AE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start w:val="1"/>
      <w:numFmt w:val="lowerLetter"/>
      <w:lvlText w:val="%2."/>
      <w:lvlJc w:val="left"/>
      <w:pPr>
        <w:tabs>
          <w:tab w:val="num" w:pos="2160"/>
        </w:tabs>
        <w:ind w:left="2160" w:hanging="360"/>
      </w:pPr>
    </w:lvl>
    <w:lvl w:ilvl="2" w:tplc="04190005">
      <w:start w:val="1"/>
      <w:numFmt w:val="lowerRoman"/>
      <w:lvlText w:val="%3."/>
      <w:lvlJc w:val="right"/>
      <w:pPr>
        <w:tabs>
          <w:tab w:val="num" w:pos="2880"/>
        </w:tabs>
        <w:ind w:left="2880" w:hanging="180"/>
      </w:pPr>
    </w:lvl>
    <w:lvl w:ilvl="3" w:tplc="04190001">
      <w:start w:val="1"/>
      <w:numFmt w:val="decimal"/>
      <w:lvlText w:val="%4."/>
      <w:lvlJc w:val="left"/>
      <w:pPr>
        <w:tabs>
          <w:tab w:val="num" w:pos="3600"/>
        </w:tabs>
        <w:ind w:left="3600" w:hanging="360"/>
      </w:pPr>
    </w:lvl>
    <w:lvl w:ilvl="4" w:tplc="04190003">
      <w:start w:val="1"/>
      <w:numFmt w:val="lowerLetter"/>
      <w:lvlText w:val="%5."/>
      <w:lvlJc w:val="left"/>
      <w:pPr>
        <w:tabs>
          <w:tab w:val="num" w:pos="4320"/>
        </w:tabs>
        <w:ind w:left="4320" w:hanging="360"/>
      </w:pPr>
    </w:lvl>
    <w:lvl w:ilvl="5" w:tplc="04190005">
      <w:start w:val="1"/>
      <w:numFmt w:val="lowerRoman"/>
      <w:lvlText w:val="%6."/>
      <w:lvlJc w:val="right"/>
      <w:pPr>
        <w:tabs>
          <w:tab w:val="num" w:pos="5040"/>
        </w:tabs>
        <w:ind w:left="5040" w:hanging="180"/>
      </w:pPr>
    </w:lvl>
    <w:lvl w:ilvl="6" w:tplc="04190001">
      <w:start w:val="1"/>
      <w:numFmt w:val="decimal"/>
      <w:lvlText w:val="%7."/>
      <w:lvlJc w:val="left"/>
      <w:pPr>
        <w:tabs>
          <w:tab w:val="num" w:pos="5760"/>
        </w:tabs>
        <w:ind w:left="5760" w:hanging="360"/>
      </w:pPr>
    </w:lvl>
    <w:lvl w:ilvl="7" w:tplc="04190003">
      <w:start w:val="1"/>
      <w:numFmt w:val="lowerLetter"/>
      <w:lvlText w:val="%8."/>
      <w:lvlJc w:val="left"/>
      <w:pPr>
        <w:tabs>
          <w:tab w:val="num" w:pos="6480"/>
        </w:tabs>
        <w:ind w:left="6480" w:hanging="360"/>
      </w:pPr>
    </w:lvl>
    <w:lvl w:ilvl="8" w:tplc="04190005">
      <w:start w:val="1"/>
      <w:numFmt w:val="lowerRoman"/>
      <w:lvlText w:val="%9."/>
      <w:lvlJc w:val="right"/>
      <w:pPr>
        <w:tabs>
          <w:tab w:val="num" w:pos="7200"/>
        </w:tabs>
        <w:ind w:left="7200" w:hanging="180"/>
      </w:p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F65195B"/>
    <w:multiLevelType w:val="multilevel"/>
    <w:tmpl w:val="16A8B17E"/>
    <w:styleLink w:val="1111115"/>
    <w:lvl w:ilvl="0">
      <w:start w:val="1"/>
      <w:numFmt w:val="decimal"/>
      <w:pStyle w:val="1"/>
      <w:suff w:val="space"/>
      <w:lvlText w:val="%1)"/>
      <w:lvlJc w:val="left"/>
      <w:pPr>
        <w:ind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cs="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cs="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cs="Symbol" w:hint="default"/>
      </w:rPr>
    </w:lvl>
  </w:abstractNum>
  <w:abstractNum w:abstractNumId="32">
    <w:nsid w:val="535D4F9C"/>
    <w:multiLevelType w:val="multilevel"/>
    <w:tmpl w:val="B454B2EA"/>
    <w:lvl w:ilvl="0">
      <w:start w:val="5"/>
      <w:numFmt w:val="decimal"/>
      <w:lvlText w:val="%1"/>
      <w:lvlJc w:val="left"/>
      <w:pPr>
        <w:tabs>
          <w:tab w:val="num" w:pos="0"/>
        </w:tabs>
        <w:ind w:left="432" w:hanging="432"/>
      </w:pPr>
      <w:rPr>
        <w:rFonts w:hint="default"/>
      </w:rPr>
    </w:lvl>
    <w:lvl w:ilvl="1">
      <w:start w:val="7"/>
      <w:numFmt w:val="decimal"/>
      <w:lvlText w:val="%1.%2"/>
      <w:lvlJc w:val="left"/>
      <w:pPr>
        <w:tabs>
          <w:tab w:val="num" w:pos="0"/>
        </w:tabs>
        <w:ind w:left="576" w:hanging="576"/>
      </w:pPr>
      <w:rPr>
        <w:rFonts w:hint="default"/>
      </w:rPr>
    </w:lvl>
    <w:lvl w:ilvl="2">
      <w:start w:val="2"/>
      <w:numFmt w:val="decimal"/>
      <w:lvlText w:val="%1.%2.%3"/>
      <w:lvlJc w:val="left"/>
      <w:pPr>
        <w:tabs>
          <w:tab w:val="num" w:pos="0"/>
        </w:tabs>
        <w:ind w:left="720" w:hanging="720"/>
      </w:pPr>
      <w:rPr>
        <w:rFonts w:hint="default"/>
      </w:rPr>
    </w:lvl>
    <w:lvl w:ilvl="3">
      <w:start w:val="3"/>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3">
    <w:nsid w:val="59E60585"/>
    <w:multiLevelType w:val="hybridMultilevel"/>
    <w:tmpl w:val="E78C7934"/>
    <w:lvl w:ilvl="0" w:tplc="A88A4AE0">
      <w:numFmt w:val="decimal"/>
      <w:lvlText w:val=""/>
      <w:lvlJc w:val="left"/>
    </w:lvl>
    <w:lvl w:ilvl="1" w:tplc="04190003">
      <w:numFmt w:val="decimal"/>
      <w:pStyle w:val="11"/>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5BCA28B8"/>
    <w:multiLevelType w:val="multilevel"/>
    <w:tmpl w:val="509495EA"/>
    <w:lvl w:ilvl="0">
      <w:numFmt w:val="decimal"/>
      <w:lvlText w:val=""/>
      <w:lvlJc w:val="left"/>
    </w:lvl>
    <w:lvl w:ilvl="1">
      <w:numFmt w:val="decimal"/>
      <w:pStyle w:val="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FFFA9CC8"/>
    <w:lvl w:ilvl="0">
      <w:start w:val="1"/>
      <w:numFmt w:val="bullet"/>
      <w:pStyle w:val="List"/>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38">
    <w:nsid w:val="641F5375"/>
    <w:multiLevelType w:val="hybridMultilevel"/>
    <w:tmpl w:val="E9286B14"/>
    <w:lvl w:ilvl="0" w:tplc="A4700B1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9">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0">
    <w:nsid w:val="70CC008F"/>
    <w:multiLevelType w:val="multilevel"/>
    <w:tmpl w:val="D3A4E860"/>
    <w:lvl w:ilvl="0">
      <w:start w:val="1"/>
      <w:numFmt w:val="decimal"/>
      <w:pStyle w:val="a3"/>
      <w:suff w:val="space"/>
      <w:lvlText w:val="1.%1"/>
      <w:lvlJc w:val="left"/>
      <w:pPr>
        <w:ind w:left="927" w:hanging="360"/>
      </w:pPr>
      <w:rPr>
        <w:rFonts w:hint="default"/>
        <w:b w:val="0"/>
        <w:bCs w:val="0"/>
        <w:i/>
        <w:iCs/>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bCs/>
        <w:i w:val="0"/>
        <w:iCs w:val="0"/>
        <w:sz w:val="24"/>
        <w:szCs w:val="24"/>
      </w:rPr>
    </w:lvl>
    <w:lvl w:ilvl="2">
      <w:start w:val="1"/>
      <w:numFmt w:val="decimal"/>
      <w:suff w:val="space"/>
      <w:lvlText w:val="%1.%2.%3"/>
      <w:lvlJc w:val="left"/>
      <w:pPr>
        <w:ind w:left="567"/>
      </w:pPr>
      <w:rPr>
        <w:rFonts w:ascii="Times New Roman" w:hAnsi="Times New Roman" w:cs="Times New Roman" w:hint="default"/>
        <w:b/>
        <w:bCs/>
        <w:i w:val="0"/>
        <w:iCs w:val="0"/>
        <w:sz w:val="24"/>
        <w:szCs w:val="24"/>
      </w:rPr>
    </w:lvl>
    <w:lvl w:ilvl="3">
      <w:start w:val="1"/>
      <w:numFmt w:val="decimal"/>
      <w:lvlText w:val="%1.%2.%3.%4"/>
      <w:lvlJc w:val="left"/>
      <w:pPr>
        <w:tabs>
          <w:tab w:val="num" w:pos="141"/>
        </w:tabs>
        <w:ind w:left="141"/>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hint="default"/>
      </w:rPr>
    </w:lvl>
    <w:lvl w:ilvl="5">
      <w:start w:val="1"/>
      <w:numFmt w:val="decimal"/>
      <w:lvlText w:val="%1.%2.%3.%4.%5.%6"/>
      <w:lvlJc w:val="left"/>
      <w:pPr>
        <w:tabs>
          <w:tab w:val="num" w:pos="141"/>
        </w:tabs>
        <w:ind w:left="141"/>
      </w:pPr>
      <w:rPr>
        <w:rFonts w:hint="default"/>
      </w:rPr>
    </w:lvl>
    <w:lvl w:ilvl="6">
      <w:start w:val="1"/>
      <w:numFmt w:val="decimal"/>
      <w:lvlText w:val="%1.%2.%3.%4.%5.%6.%7"/>
      <w:lvlJc w:val="left"/>
      <w:pPr>
        <w:tabs>
          <w:tab w:val="num" w:pos="141"/>
        </w:tabs>
        <w:ind w:left="141"/>
      </w:pPr>
      <w:rPr>
        <w:rFonts w:hint="default"/>
      </w:rPr>
    </w:lvl>
    <w:lvl w:ilvl="7">
      <w:start w:val="1"/>
      <w:numFmt w:val="decimal"/>
      <w:lvlText w:val="%1.%2.%3.%4.%5.%6.%7.%8"/>
      <w:lvlJc w:val="left"/>
      <w:pPr>
        <w:tabs>
          <w:tab w:val="num" w:pos="141"/>
        </w:tabs>
        <w:ind w:left="141"/>
      </w:pPr>
      <w:rPr>
        <w:rFonts w:hint="default"/>
      </w:rPr>
    </w:lvl>
    <w:lvl w:ilvl="8">
      <w:start w:val="1"/>
      <w:numFmt w:val="decimal"/>
      <w:lvlText w:val="%1.%2.%3.%4.%5.%6.%7.%8.%9"/>
      <w:lvlJc w:val="left"/>
      <w:pPr>
        <w:tabs>
          <w:tab w:val="num" w:pos="141"/>
        </w:tabs>
        <w:ind w:left="14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21"/>
  </w:num>
  <w:num w:numId="13">
    <w:abstractNumId w:val="26"/>
  </w:num>
  <w:num w:numId="14">
    <w:abstractNumId w:val="31"/>
  </w:num>
  <w:num w:numId="15">
    <w:abstractNumId w:val="40"/>
  </w:num>
  <w:num w:numId="16">
    <w:abstractNumId w:val="37"/>
  </w:num>
  <w:num w:numId="17">
    <w:abstractNumId w:val="15"/>
  </w:num>
  <w:num w:numId="18">
    <w:abstractNumId w:val="17"/>
  </w:num>
  <w:num w:numId="19">
    <w:abstractNumId w:val="30"/>
  </w:num>
  <w:num w:numId="20">
    <w:abstractNumId w:val="29"/>
  </w:num>
  <w:num w:numId="21">
    <w:abstractNumId w:val="27"/>
  </w:num>
  <w:num w:numId="22">
    <w:abstractNumId w:val="18"/>
  </w:num>
  <w:num w:numId="23">
    <w:abstractNumId w:val="20"/>
  </w:num>
  <w:num w:numId="24">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4"/>
  </w:num>
  <w:num w:numId="27">
    <w:abstractNumId w:val="36"/>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5"/>
  </w:num>
  <w:num w:numId="31">
    <w:abstractNumId w:val="16"/>
  </w:num>
  <w:num w:numId="32">
    <w:abstractNumId w:val="19"/>
  </w:num>
  <w:num w:numId="33">
    <w:abstractNumId w:val="24"/>
  </w:num>
  <w:num w:numId="34">
    <w:abstractNumId w:val="38"/>
  </w:num>
  <w:num w:numId="35">
    <w:abstractNumId w:val="23"/>
  </w:num>
  <w:num w:numId="36">
    <w:abstractNumId w:val="32"/>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formatting="1" w:enforcement="0"/>
  <w:defaultTabStop w:val="0"/>
  <w:doNotHyphenateCaps/>
  <w:drawingGridHorizontalSpacing w:val="120"/>
  <w:drawingGridVerticalSpacing w:val="57"/>
  <w:displayHorizontalDrawingGridEvery w:val="2"/>
  <w:doNotShadeFormData/>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DFC"/>
    <w:rsid w:val="00003405"/>
    <w:rsid w:val="000052E1"/>
    <w:rsid w:val="0000549E"/>
    <w:rsid w:val="00005870"/>
    <w:rsid w:val="00005C13"/>
    <w:rsid w:val="00006875"/>
    <w:rsid w:val="00010336"/>
    <w:rsid w:val="00011A65"/>
    <w:rsid w:val="000133F7"/>
    <w:rsid w:val="00014960"/>
    <w:rsid w:val="000156B1"/>
    <w:rsid w:val="00015C2C"/>
    <w:rsid w:val="00015EF7"/>
    <w:rsid w:val="00016A31"/>
    <w:rsid w:val="00016CF2"/>
    <w:rsid w:val="0001750F"/>
    <w:rsid w:val="00020246"/>
    <w:rsid w:val="000205EE"/>
    <w:rsid w:val="0002165B"/>
    <w:rsid w:val="000237EC"/>
    <w:rsid w:val="00023B6A"/>
    <w:rsid w:val="00024160"/>
    <w:rsid w:val="000243EF"/>
    <w:rsid w:val="0002514E"/>
    <w:rsid w:val="00025176"/>
    <w:rsid w:val="000259F8"/>
    <w:rsid w:val="00026FD9"/>
    <w:rsid w:val="000275E1"/>
    <w:rsid w:val="000279A7"/>
    <w:rsid w:val="00027C4A"/>
    <w:rsid w:val="00027ECF"/>
    <w:rsid w:val="000304DA"/>
    <w:rsid w:val="00030C56"/>
    <w:rsid w:val="00031E9A"/>
    <w:rsid w:val="00032BCC"/>
    <w:rsid w:val="00033C62"/>
    <w:rsid w:val="000341B1"/>
    <w:rsid w:val="0003479B"/>
    <w:rsid w:val="00034950"/>
    <w:rsid w:val="0003515D"/>
    <w:rsid w:val="00036D87"/>
    <w:rsid w:val="00037BE1"/>
    <w:rsid w:val="000401E3"/>
    <w:rsid w:val="00040255"/>
    <w:rsid w:val="000402FF"/>
    <w:rsid w:val="0004074A"/>
    <w:rsid w:val="00042788"/>
    <w:rsid w:val="0004366B"/>
    <w:rsid w:val="000436EC"/>
    <w:rsid w:val="0004379B"/>
    <w:rsid w:val="00043A9B"/>
    <w:rsid w:val="00043BAB"/>
    <w:rsid w:val="00043F53"/>
    <w:rsid w:val="00045B7A"/>
    <w:rsid w:val="00045B83"/>
    <w:rsid w:val="000465CD"/>
    <w:rsid w:val="0004737F"/>
    <w:rsid w:val="000474CE"/>
    <w:rsid w:val="00047B3B"/>
    <w:rsid w:val="00047C32"/>
    <w:rsid w:val="00047DDC"/>
    <w:rsid w:val="00050156"/>
    <w:rsid w:val="000504DB"/>
    <w:rsid w:val="000507B1"/>
    <w:rsid w:val="00050990"/>
    <w:rsid w:val="00052946"/>
    <w:rsid w:val="000542E5"/>
    <w:rsid w:val="000551C4"/>
    <w:rsid w:val="000568AB"/>
    <w:rsid w:val="00056EC5"/>
    <w:rsid w:val="00056FA9"/>
    <w:rsid w:val="000570DA"/>
    <w:rsid w:val="00060D76"/>
    <w:rsid w:val="00060D7A"/>
    <w:rsid w:val="0006222A"/>
    <w:rsid w:val="00063DCC"/>
    <w:rsid w:val="00064A5B"/>
    <w:rsid w:val="000650F5"/>
    <w:rsid w:val="00065A67"/>
    <w:rsid w:val="00065E7D"/>
    <w:rsid w:val="000665EB"/>
    <w:rsid w:val="000666D0"/>
    <w:rsid w:val="000719CB"/>
    <w:rsid w:val="00072271"/>
    <w:rsid w:val="0007372A"/>
    <w:rsid w:val="00073EE2"/>
    <w:rsid w:val="000742BF"/>
    <w:rsid w:val="00075017"/>
    <w:rsid w:val="000752AC"/>
    <w:rsid w:val="000755EC"/>
    <w:rsid w:val="00075A77"/>
    <w:rsid w:val="00075FE2"/>
    <w:rsid w:val="00076595"/>
    <w:rsid w:val="0007704B"/>
    <w:rsid w:val="000777DB"/>
    <w:rsid w:val="000812BD"/>
    <w:rsid w:val="00084483"/>
    <w:rsid w:val="000848F3"/>
    <w:rsid w:val="000849F4"/>
    <w:rsid w:val="00084C33"/>
    <w:rsid w:val="00085213"/>
    <w:rsid w:val="00085346"/>
    <w:rsid w:val="000875A5"/>
    <w:rsid w:val="000908BD"/>
    <w:rsid w:val="00090DBD"/>
    <w:rsid w:val="000912ED"/>
    <w:rsid w:val="00091A59"/>
    <w:rsid w:val="0009224A"/>
    <w:rsid w:val="000923EF"/>
    <w:rsid w:val="000930D8"/>
    <w:rsid w:val="00094840"/>
    <w:rsid w:val="00094950"/>
    <w:rsid w:val="00094C76"/>
    <w:rsid w:val="0009532E"/>
    <w:rsid w:val="000962F9"/>
    <w:rsid w:val="00097B1C"/>
    <w:rsid w:val="000A0B0A"/>
    <w:rsid w:val="000A119E"/>
    <w:rsid w:val="000A11A2"/>
    <w:rsid w:val="000A2C41"/>
    <w:rsid w:val="000A378E"/>
    <w:rsid w:val="000A4D13"/>
    <w:rsid w:val="000A53A7"/>
    <w:rsid w:val="000A5C97"/>
    <w:rsid w:val="000A61FA"/>
    <w:rsid w:val="000A70F9"/>
    <w:rsid w:val="000B06CD"/>
    <w:rsid w:val="000B089B"/>
    <w:rsid w:val="000B0BCF"/>
    <w:rsid w:val="000B0E46"/>
    <w:rsid w:val="000B1BDB"/>
    <w:rsid w:val="000B3A2A"/>
    <w:rsid w:val="000B3BC9"/>
    <w:rsid w:val="000B4809"/>
    <w:rsid w:val="000B4860"/>
    <w:rsid w:val="000B4ACA"/>
    <w:rsid w:val="000B5291"/>
    <w:rsid w:val="000B5CB4"/>
    <w:rsid w:val="000B5FA8"/>
    <w:rsid w:val="000B7C19"/>
    <w:rsid w:val="000C1D45"/>
    <w:rsid w:val="000C2441"/>
    <w:rsid w:val="000C37EC"/>
    <w:rsid w:val="000C3E06"/>
    <w:rsid w:val="000C4A01"/>
    <w:rsid w:val="000C591F"/>
    <w:rsid w:val="000C5E26"/>
    <w:rsid w:val="000C6989"/>
    <w:rsid w:val="000C6F87"/>
    <w:rsid w:val="000C7037"/>
    <w:rsid w:val="000C747C"/>
    <w:rsid w:val="000C7F10"/>
    <w:rsid w:val="000D1C45"/>
    <w:rsid w:val="000D1C87"/>
    <w:rsid w:val="000D1F5E"/>
    <w:rsid w:val="000D204C"/>
    <w:rsid w:val="000D26EB"/>
    <w:rsid w:val="000D517B"/>
    <w:rsid w:val="000D54C5"/>
    <w:rsid w:val="000D5608"/>
    <w:rsid w:val="000D6274"/>
    <w:rsid w:val="000D7840"/>
    <w:rsid w:val="000E0753"/>
    <w:rsid w:val="000E0E01"/>
    <w:rsid w:val="000E2303"/>
    <w:rsid w:val="000E4E3C"/>
    <w:rsid w:val="000E6683"/>
    <w:rsid w:val="000E69D5"/>
    <w:rsid w:val="000E6ABC"/>
    <w:rsid w:val="000E6FEF"/>
    <w:rsid w:val="000F1BB6"/>
    <w:rsid w:val="000F1FD5"/>
    <w:rsid w:val="000F24D9"/>
    <w:rsid w:val="000F24F6"/>
    <w:rsid w:val="000F3EAE"/>
    <w:rsid w:val="000F48BC"/>
    <w:rsid w:val="000F5021"/>
    <w:rsid w:val="000F59BC"/>
    <w:rsid w:val="000F5A46"/>
    <w:rsid w:val="000F5F2A"/>
    <w:rsid w:val="000F6E27"/>
    <w:rsid w:val="000F7A3C"/>
    <w:rsid w:val="00101841"/>
    <w:rsid w:val="001047F4"/>
    <w:rsid w:val="00104B6E"/>
    <w:rsid w:val="00105BCC"/>
    <w:rsid w:val="00105FF3"/>
    <w:rsid w:val="00106501"/>
    <w:rsid w:val="001065BF"/>
    <w:rsid w:val="00106B53"/>
    <w:rsid w:val="00107BE0"/>
    <w:rsid w:val="00110609"/>
    <w:rsid w:val="00111934"/>
    <w:rsid w:val="001119E1"/>
    <w:rsid w:val="001126AF"/>
    <w:rsid w:val="001126FD"/>
    <w:rsid w:val="00113251"/>
    <w:rsid w:val="001145A2"/>
    <w:rsid w:val="00114C0E"/>
    <w:rsid w:val="001155FF"/>
    <w:rsid w:val="00115FC2"/>
    <w:rsid w:val="00116DA5"/>
    <w:rsid w:val="0012029C"/>
    <w:rsid w:val="0012054F"/>
    <w:rsid w:val="001220CA"/>
    <w:rsid w:val="0012285F"/>
    <w:rsid w:val="00122F40"/>
    <w:rsid w:val="001233DC"/>
    <w:rsid w:val="00123902"/>
    <w:rsid w:val="0012397C"/>
    <w:rsid w:val="00125AF7"/>
    <w:rsid w:val="00126C94"/>
    <w:rsid w:val="0012714A"/>
    <w:rsid w:val="00127416"/>
    <w:rsid w:val="00127D66"/>
    <w:rsid w:val="0013048E"/>
    <w:rsid w:val="00132C84"/>
    <w:rsid w:val="00133102"/>
    <w:rsid w:val="00134D34"/>
    <w:rsid w:val="00140133"/>
    <w:rsid w:val="00140986"/>
    <w:rsid w:val="00140DC1"/>
    <w:rsid w:val="001413F7"/>
    <w:rsid w:val="00141BCF"/>
    <w:rsid w:val="00143542"/>
    <w:rsid w:val="001435C2"/>
    <w:rsid w:val="001438DD"/>
    <w:rsid w:val="00143D32"/>
    <w:rsid w:val="00144AF7"/>
    <w:rsid w:val="00144C45"/>
    <w:rsid w:val="00144D04"/>
    <w:rsid w:val="001455FE"/>
    <w:rsid w:val="00146436"/>
    <w:rsid w:val="00150E13"/>
    <w:rsid w:val="00153B09"/>
    <w:rsid w:val="00154EBA"/>
    <w:rsid w:val="0015590C"/>
    <w:rsid w:val="001560DC"/>
    <w:rsid w:val="0015610F"/>
    <w:rsid w:val="001564C9"/>
    <w:rsid w:val="001614A5"/>
    <w:rsid w:val="0016185D"/>
    <w:rsid w:val="0016187D"/>
    <w:rsid w:val="00161E3C"/>
    <w:rsid w:val="001630C0"/>
    <w:rsid w:val="00163613"/>
    <w:rsid w:val="00163F1D"/>
    <w:rsid w:val="00164329"/>
    <w:rsid w:val="00164A01"/>
    <w:rsid w:val="00165509"/>
    <w:rsid w:val="0016677F"/>
    <w:rsid w:val="00166829"/>
    <w:rsid w:val="00166B04"/>
    <w:rsid w:val="00167428"/>
    <w:rsid w:val="0016792B"/>
    <w:rsid w:val="00167ADB"/>
    <w:rsid w:val="00167EF1"/>
    <w:rsid w:val="00170103"/>
    <w:rsid w:val="00172ED4"/>
    <w:rsid w:val="0017337E"/>
    <w:rsid w:val="00173393"/>
    <w:rsid w:val="00173425"/>
    <w:rsid w:val="0017348C"/>
    <w:rsid w:val="00174DBB"/>
    <w:rsid w:val="001773A8"/>
    <w:rsid w:val="0017744D"/>
    <w:rsid w:val="001802D6"/>
    <w:rsid w:val="001805FC"/>
    <w:rsid w:val="00180CFF"/>
    <w:rsid w:val="00181166"/>
    <w:rsid w:val="001831EE"/>
    <w:rsid w:val="00183C61"/>
    <w:rsid w:val="00184A86"/>
    <w:rsid w:val="0018580E"/>
    <w:rsid w:val="001866DC"/>
    <w:rsid w:val="00187180"/>
    <w:rsid w:val="00187448"/>
    <w:rsid w:val="0018787A"/>
    <w:rsid w:val="001916D3"/>
    <w:rsid w:val="001925DB"/>
    <w:rsid w:val="00192F5C"/>
    <w:rsid w:val="001934FE"/>
    <w:rsid w:val="00193B0A"/>
    <w:rsid w:val="0019596E"/>
    <w:rsid w:val="00195FC5"/>
    <w:rsid w:val="00196FFE"/>
    <w:rsid w:val="00197BD8"/>
    <w:rsid w:val="00197EBD"/>
    <w:rsid w:val="001A0581"/>
    <w:rsid w:val="001A0CAF"/>
    <w:rsid w:val="001A0CC4"/>
    <w:rsid w:val="001A0E72"/>
    <w:rsid w:val="001A156C"/>
    <w:rsid w:val="001A18E6"/>
    <w:rsid w:val="001A1A01"/>
    <w:rsid w:val="001A2A6C"/>
    <w:rsid w:val="001A2AF4"/>
    <w:rsid w:val="001A51BC"/>
    <w:rsid w:val="001A59BE"/>
    <w:rsid w:val="001A5C1C"/>
    <w:rsid w:val="001A5E2F"/>
    <w:rsid w:val="001A6D6C"/>
    <w:rsid w:val="001B0914"/>
    <w:rsid w:val="001B257A"/>
    <w:rsid w:val="001B2C98"/>
    <w:rsid w:val="001B30B8"/>
    <w:rsid w:val="001B4088"/>
    <w:rsid w:val="001B417F"/>
    <w:rsid w:val="001B43E3"/>
    <w:rsid w:val="001B5376"/>
    <w:rsid w:val="001B5595"/>
    <w:rsid w:val="001B5C9A"/>
    <w:rsid w:val="001B69EF"/>
    <w:rsid w:val="001B7072"/>
    <w:rsid w:val="001B74C7"/>
    <w:rsid w:val="001C0DCD"/>
    <w:rsid w:val="001C168E"/>
    <w:rsid w:val="001C1A34"/>
    <w:rsid w:val="001C2FD7"/>
    <w:rsid w:val="001C3198"/>
    <w:rsid w:val="001C3E36"/>
    <w:rsid w:val="001C439D"/>
    <w:rsid w:val="001C4596"/>
    <w:rsid w:val="001C5C57"/>
    <w:rsid w:val="001C5C82"/>
    <w:rsid w:val="001C662B"/>
    <w:rsid w:val="001C75A3"/>
    <w:rsid w:val="001C76FB"/>
    <w:rsid w:val="001C7750"/>
    <w:rsid w:val="001C77B8"/>
    <w:rsid w:val="001C7BDA"/>
    <w:rsid w:val="001D0249"/>
    <w:rsid w:val="001D0954"/>
    <w:rsid w:val="001D3509"/>
    <w:rsid w:val="001D460E"/>
    <w:rsid w:val="001D5545"/>
    <w:rsid w:val="001D5624"/>
    <w:rsid w:val="001D64D8"/>
    <w:rsid w:val="001D6696"/>
    <w:rsid w:val="001D67AF"/>
    <w:rsid w:val="001D6A21"/>
    <w:rsid w:val="001D6D00"/>
    <w:rsid w:val="001D7E8F"/>
    <w:rsid w:val="001E064E"/>
    <w:rsid w:val="001E23CE"/>
    <w:rsid w:val="001E31FB"/>
    <w:rsid w:val="001E33B5"/>
    <w:rsid w:val="001E3819"/>
    <w:rsid w:val="001E5EFB"/>
    <w:rsid w:val="001E7852"/>
    <w:rsid w:val="001E7ECE"/>
    <w:rsid w:val="001F0735"/>
    <w:rsid w:val="001F1019"/>
    <w:rsid w:val="001F2070"/>
    <w:rsid w:val="001F2A92"/>
    <w:rsid w:val="001F2AA3"/>
    <w:rsid w:val="001F3868"/>
    <w:rsid w:val="001F4CFA"/>
    <w:rsid w:val="001F5218"/>
    <w:rsid w:val="001F6E35"/>
    <w:rsid w:val="001F71E8"/>
    <w:rsid w:val="001F7579"/>
    <w:rsid w:val="002011C3"/>
    <w:rsid w:val="00201430"/>
    <w:rsid w:val="00201AA7"/>
    <w:rsid w:val="00203177"/>
    <w:rsid w:val="00203EF5"/>
    <w:rsid w:val="00204B6D"/>
    <w:rsid w:val="00204E0E"/>
    <w:rsid w:val="00205278"/>
    <w:rsid w:val="002059C7"/>
    <w:rsid w:val="002067ED"/>
    <w:rsid w:val="00206BA7"/>
    <w:rsid w:val="00206C89"/>
    <w:rsid w:val="00210005"/>
    <w:rsid w:val="002108DE"/>
    <w:rsid w:val="00210998"/>
    <w:rsid w:val="002109C7"/>
    <w:rsid w:val="002117AC"/>
    <w:rsid w:val="00212C69"/>
    <w:rsid w:val="00212F1C"/>
    <w:rsid w:val="0021367E"/>
    <w:rsid w:val="002144FE"/>
    <w:rsid w:val="00214D51"/>
    <w:rsid w:val="00216094"/>
    <w:rsid w:val="00216B27"/>
    <w:rsid w:val="00216D30"/>
    <w:rsid w:val="0021757A"/>
    <w:rsid w:val="00217A9B"/>
    <w:rsid w:val="00220A01"/>
    <w:rsid w:val="00220AC2"/>
    <w:rsid w:val="002215F4"/>
    <w:rsid w:val="00221FCD"/>
    <w:rsid w:val="00222EAF"/>
    <w:rsid w:val="0022304F"/>
    <w:rsid w:val="00223764"/>
    <w:rsid w:val="00223FF9"/>
    <w:rsid w:val="00224EDA"/>
    <w:rsid w:val="002254FB"/>
    <w:rsid w:val="00225B4F"/>
    <w:rsid w:val="00225E96"/>
    <w:rsid w:val="002265AD"/>
    <w:rsid w:val="00226970"/>
    <w:rsid w:val="002269BE"/>
    <w:rsid w:val="00226C81"/>
    <w:rsid w:val="00226CA0"/>
    <w:rsid w:val="002272E6"/>
    <w:rsid w:val="00227F62"/>
    <w:rsid w:val="00232377"/>
    <w:rsid w:val="002325E1"/>
    <w:rsid w:val="0023280B"/>
    <w:rsid w:val="002330DC"/>
    <w:rsid w:val="00233521"/>
    <w:rsid w:val="0023371A"/>
    <w:rsid w:val="002362D1"/>
    <w:rsid w:val="0024071D"/>
    <w:rsid w:val="002418EF"/>
    <w:rsid w:val="00241B23"/>
    <w:rsid w:val="00242461"/>
    <w:rsid w:val="00242700"/>
    <w:rsid w:val="00242A93"/>
    <w:rsid w:val="00243FFF"/>
    <w:rsid w:val="00244067"/>
    <w:rsid w:val="002456E7"/>
    <w:rsid w:val="0024670E"/>
    <w:rsid w:val="002469A8"/>
    <w:rsid w:val="00247BC4"/>
    <w:rsid w:val="00252794"/>
    <w:rsid w:val="00253055"/>
    <w:rsid w:val="00253748"/>
    <w:rsid w:val="00253A8F"/>
    <w:rsid w:val="00253F50"/>
    <w:rsid w:val="00254390"/>
    <w:rsid w:val="00254F71"/>
    <w:rsid w:val="002555AA"/>
    <w:rsid w:val="002561B7"/>
    <w:rsid w:val="002572CF"/>
    <w:rsid w:val="0025752E"/>
    <w:rsid w:val="00257F57"/>
    <w:rsid w:val="00260E86"/>
    <w:rsid w:val="002612B5"/>
    <w:rsid w:val="00261B3E"/>
    <w:rsid w:val="00261B57"/>
    <w:rsid w:val="00261BF4"/>
    <w:rsid w:val="002622AF"/>
    <w:rsid w:val="002628E9"/>
    <w:rsid w:val="00262F46"/>
    <w:rsid w:val="0026368B"/>
    <w:rsid w:val="00264850"/>
    <w:rsid w:val="00264D8A"/>
    <w:rsid w:val="00265A4B"/>
    <w:rsid w:val="00266625"/>
    <w:rsid w:val="00266B78"/>
    <w:rsid w:val="0026759A"/>
    <w:rsid w:val="0027192D"/>
    <w:rsid w:val="00273A30"/>
    <w:rsid w:val="00273A7C"/>
    <w:rsid w:val="0027487E"/>
    <w:rsid w:val="00277271"/>
    <w:rsid w:val="00277980"/>
    <w:rsid w:val="00277C41"/>
    <w:rsid w:val="002808FC"/>
    <w:rsid w:val="002813ED"/>
    <w:rsid w:val="002817C0"/>
    <w:rsid w:val="00281CA2"/>
    <w:rsid w:val="0028220C"/>
    <w:rsid w:val="00282992"/>
    <w:rsid w:val="00282DB4"/>
    <w:rsid w:val="00283425"/>
    <w:rsid w:val="0028509E"/>
    <w:rsid w:val="002858A7"/>
    <w:rsid w:val="00286347"/>
    <w:rsid w:val="0028699D"/>
    <w:rsid w:val="00286EFA"/>
    <w:rsid w:val="00287671"/>
    <w:rsid w:val="00287717"/>
    <w:rsid w:val="00290B3D"/>
    <w:rsid w:val="00290CA0"/>
    <w:rsid w:val="002925D5"/>
    <w:rsid w:val="0029350E"/>
    <w:rsid w:val="00293657"/>
    <w:rsid w:val="002938EE"/>
    <w:rsid w:val="00293CED"/>
    <w:rsid w:val="00293E25"/>
    <w:rsid w:val="002941C5"/>
    <w:rsid w:val="0029608D"/>
    <w:rsid w:val="0029640C"/>
    <w:rsid w:val="00297B04"/>
    <w:rsid w:val="002A0981"/>
    <w:rsid w:val="002A0C75"/>
    <w:rsid w:val="002A1100"/>
    <w:rsid w:val="002A138E"/>
    <w:rsid w:val="002A14DD"/>
    <w:rsid w:val="002A1E1D"/>
    <w:rsid w:val="002A27C2"/>
    <w:rsid w:val="002A34D1"/>
    <w:rsid w:val="002A52D8"/>
    <w:rsid w:val="002A639C"/>
    <w:rsid w:val="002A6A26"/>
    <w:rsid w:val="002A7659"/>
    <w:rsid w:val="002B004C"/>
    <w:rsid w:val="002B0E18"/>
    <w:rsid w:val="002B1A86"/>
    <w:rsid w:val="002B1D92"/>
    <w:rsid w:val="002B20E3"/>
    <w:rsid w:val="002B3846"/>
    <w:rsid w:val="002B3D9E"/>
    <w:rsid w:val="002C0752"/>
    <w:rsid w:val="002C1829"/>
    <w:rsid w:val="002C1BAF"/>
    <w:rsid w:val="002C31D2"/>
    <w:rsid w:val="002C3702"/>
    <w:rsid w:val="002C3AF0"/>
    <w:rsid w:val="002C4AE5"/>
    <w:rsid w:val="002C60BA"/>
    <w:rsid w:val="002C7061"/>
    <w:rsid w:val="002C77DD"/>
    <w:rsid w:val="002D05F4"/>
    <w:rsid w:val="002D081C"/>
    <w:rsid w:val="002D0E8B"/>
    <w:rsid w:val="002D16EE"/>
    <w:rsid w:val="002D2AD2"/>
    <w:rsid w:val="002D2CBA"/>
    <w:rsid w:val="002D34EC"/>
    <w:rsid w:val="002D36EE"/>
    <w:rsid w:val="002D4F96"/>
    <w:rsid w:val="002D53B5"/>
    <w:rsid w:val="002D5941"/>
    <w:rsid w:val="002D5CBE"/>
    <w:rsid w:val="002D5E79"/>
    <w:rsid w:val="002D5F2F"/>
    <w:rsid w:val="002D6A85"/>
    <w:rsid w:val="002D6C0A"/>
    <w:rsid w:val="002D6F0B"/>
    <w:rsid w:val="002E06DF"/>
    <w:rsid w:val="002E09C0"/>
    <w:rsid w:val="002E1ACE"/>
    <w:rsid w:val="002E1D2B"/>
    <w:rsid w:val="002E2986"/>
    <w:rsid w:val="002E29D7"/>
    <w:rsid w:val="002E2FFB"/>
    <w:rsid w:val="002E4259"/>
    <w:rsid w:val="002E5483"/>
    <w:rsid w:val="002E60B6"/>
    <w:rsid w:val="002E67FE"/>
    <w:rsid w:val="002E6847"/>
    <w:rsid w:val="002E6A61"/>
    <w:rsid w:val="002E7CD6"/>
    <w:rsid w:val="002F246A"/>
    <w:rsid w:val="002F279E"/>
    <w:rsid w:val="002F2E40"/>
    <w:rsid w:val="002F3370"/>
    <w:rsid w:val="002F424A"/>
    <w:rsid w:val="002F4937"/>
    <w:rsid w:val="002F49F6"/>
    <w:rsid w:val="002F54FB"/>
    <w:rsid w:val="002F5810"/>
    <w:rsid w:val="002F6185"/>
    <w:rsid w:val="002F622C"/>
    <w:rsid w:val="002F7557"/>
    <w:rsid w:val="002F76C9"/>
    <w:rsid w:val="00300294"/>
    <w:rsid w:val="00300CA1"/>
    <w:rsid w:val="00300D45"/>
    <w:rsid w:val="003012E2"/>
    <w:rsid w:val="00301ACF"/>
    <w:rsid w:val="00301DFE"/>
    <w:rsid w:val="0030366E"/>
    <w:rsid w:val="003048DF"/>
    <w:rsid w:val="00304CE2"/>
    <w:rsid w:val="00304E95"/>
    <w:rsid w:val="003054BD"/>
    <w:rsid w:val="00305AC0"/>
    <w:rsid w:val="00306121"/>
    <w:rsid w:val="003074FE"/>
    <w:rsid w:val="00307798"/>
    <w:rsid w:val="00307E92"/>
    <w:rsid w:val="00307F82"/>
    <w:rsid w:val="0031135F"/>
    <w:rsid w:val="00312704"/>
    <w:rsid w:val="00313A83"/>
    <w:rsid w:val="00313FAA"/>
    <w:rsid w:val="00314862"/>
    <w:rsid w:val="003152CF"/>
    <w:rsid w:val="003173B4"/>
    <w:rsid w:val="003214FD"/>
    <w:rsid w:val="0032188C"/>
    <w:rsid w:val="00322289"/>
    <w:rsid w:val="00322313"/>
    <w:rsid w:val="00322722"/>
    <w:rsid w:val="00322E63"/>
    <w:rsid w:val="0032385A"/>
    <w:rsid w:val="00323896"/>
    <w:rsid w:val="00323BD4"/>
    <w:rsid w:val="003240E5"/>
    <w:rsid w:val="00324637"/>
    <w:rsid w:val="00324DF8"/>
    <w:rsid w:val="0032599E"/>
    <w:rsid w:val="00326371"/>
    <w:rsid w:val="00327A72"/>
    <w:rsid w:val="00327D29"/>
    <w:rsid w:val="00330EA4"/>
    <w:rsid w:val="00331124"/>
    <w:rsid w:val="0033187B"/>
    <w:rsid w:val="00331914"/>
    <w:rsid w:val="00332BF5"/>
    <w:rsid w:val="003331AD"/>
    <w:rsid w:val="0033379F"/>
    <w:rsid w:val="0033403D"/>
    <w:rsid w:val="00334163"/>
    <w:rsid w:val="0033426F"/>
    <w:rsid w:val="003343A2"/>
    <w:rsid w:val="00334EB1"/>
    <w:rsid w:val="00335310"/>
    <w:rsid w:val="00335691"/>
    <w:rsid w:val="0033584F"/>
    <w:rsid w:val="003362D4"/>
    <w:rsid w:val="00336460"/>
    <w:rsid w:val="00336892"/>
    <w:rsid w:val="00336E1D"/>
    <w:rsid w:val="00337B99"/>
    <w:rsid w:val="00337FA8"/>
    <w:rsid w:val="00340CA4"/>
    <w:rsid w:val="00342ED8"/>
    <w:rsid w:val="003438F2"/>
    <w:rsid w:val="00345DC9"/>
    <w:rsid w:val="00347250"/>
    <w:rsid w:val="00350698"/>
    <w:rsid w:val="00350911"/>
    <w:rsid w:val="003525CC"/>
    <w:rsid w:val="00354796"/>
    <w:rsid w:val="00354975"/>
    <w:rsid w:val="00354DF0"/>
    <w:rsid w:val="00355821"/>
    <w:rsid w:val="00355F27"/>
    <w:rsid w:val="00356B5F"/>
    <w:rsid w:val="00356C7F"/>
    <w:rsid w:val="0035736D"/>
    <w:rsid w:val="00360264"/>
    <w:rsid w:val="0036067B"/>
    <w:rsid w:val="0036070A"/>
    <w:rsid w:val="00360BD3"/>
    <w:rsid w:val="0036244B"/>
    <w:rsid w:val="003626A0"/>
    <w:rsid w:val="00363434"/>
    <w:rsid w:val="003634D4"/>
    <w:rsid w:val="003644DE"/>
    <w:rsid w:val="0036478B"/>
    <w:rsid w:val="003648D1"/>
    <w:rsid w:val="00364B49"/>
    <w:rsid w:val="00365B96"/>
    <w:rsid w:val="00370036"/>
    <w:rsid w:val="00371283"/>
    <w:rsid w:val="00371412"/>
    <w:rsid w:val="00371B14"/>
    <w:rsid w:val="00371D13"/>
    <w:rsid w:val="00371FEA"/>
    <w:rsid w:val="00372A39"/>
    <w:rsid w:val="00373841"/>
    <w:rsid w:val="00374A4D"/>
    <w:rsid w:val="00374A5C"/>
    <w:rsid w:val="00375053"/>
    <w:rsid w:val="00375495"/>
    <w:rsid w:val="0037609E"/>
    <w:rsid w:val="003802D8"/>
    <w:rsid w:val="003805F4"/>
    <w:rsid w:val="003809CC"/>
    <w:rsid w:val="00380F25"/>
    <w:rsid w:val="003811AF"/>
    <w:rsid w:val="00382001"/>
    <w:rsid w:val="00382BED"/>
    <w:rsid w:val="00382E00"/>
    <w:rsid w:val="003833E2"/>
    <w:rsid w:val="003839D3"/>
    <w:rsid w:val="00384315"/>
    <w:rsid w:val="00384DE2"/>
    <w:rsid w:val="00385656"/>
    <w:rsid w:val="00386230"/>
    <w:rsid w:val="00386B4C"/>
    <w:rsid w:val="003905A1"/>
    <w:rsid w:val="00391972"/>
    <w:rsid w:val="00391F26"/>
    <w:rsid w:val="00392393"/>
    <w:rsid w:val="003937B1"/>
    <w:rsid w:val="00393A90"/>
    <w:rsid w:val="00393AED"/>
    <w:rsid w:val="00393DC6"/>
    <w:rsid w:val="003947DB"/>
    <w:rsid w:val="00394845"/>
    <w:rsid w:val="003948D2"/>
    <w:rsid w:val="00394D2B"/>
    <w:rsid w:val="00394EF2"/>
    <w:rsid w:val="003963F1"/>
    <w:rsid w:val="00396676"/>
    <w:rsid w:val="00396C0E"/>
    <w:rsid w:val="00396E45"/>
    <w:rsid w:val="003972DD"/>
    <w:rsid w:val="00397AC2"/>
    <w:rsid w:val="003A1119"/>
    <w:rsid w:val="003A22E3"/>
    <w:rsid w:val="003A269A"/>
    <w:rsid w:val="003A2871"/>
    <w:rsid w:val="003A2B91"/>
    <w:rsid w:val="003A4160"/>
    <w:rsid w:val="003A44B7"/>
    <w:rsid w:val="003A4687"/>
    <w:rsid w:val="003A602C"/>
    <w:rsid w:val="003A674C"/>
    <w:rsid w:val="003A6B1A"/>
    <w:rsid w:val="003A78CC"/>
    <w:rsid w:val="003B04C0"/>
    <w:rsid w:val="003B113B"/>
    <w:rsid w:val="003B2B5A"/>
    <w:rsid w:val="003B3781"/>
    <w:rsid w:val="003B3D37"/>
    <w:rsid w:val="003B53F5"/>
    <w:rsid w:val="003B6079"/>
    <w:rsid w:val="003B6528"/>
    <w:rsid w:val="003B6A1A"/>
    <w:rsid w:val="003B6C81"/>
    <w:rsid w:val="003B742F"/>
    <w:rsid w:val="003B7982"/>
    <w:rsid w:val="003C1D70"/>
    <w:rsid w:val="003C2358"/>
    <w:rsid w:val="003C2ED8"/>
    <w:rsid w:val="003C3043"/>
    <w:rsid w:val="003C5B00"/>
    <w:rsid w:val="003C6079"/>
    <w:rsid w:val="003C6722"/>
    <w:rsid w:val="003C737A"/>
    <w:rsid w:val="003C7480"/>
    <w:rsid w:val="003D05E9"/>
    <w:rsid w:val="003D12A2"/>
    <w:rsid w:val="003D1345"/>
    <w:rsid w:val="003D24C8"/>
    <w:rsid w:val="003D2832"/>
    <w:rsid w:val="003D2DE2"/>
    <w:rsid w:val="003D32D8"/>
    <w:rsid w:val="003D3CCE"/>
    <w:rsid w:val="003D4DFD"/>
    <w:rsid w:val="003D518D"/>
    <w:rsid w:val="003D665F"/>
    <w:rsid w:val="003D6D77"/>
    <w:rsid w:val="003D76A5"/>
    <w:rsid w:val="003D7DA4"/>
    <w:rsid w:val="003E03D9"/>
    <w:rsid w:val="003E0B6C"/>
    <w:rsid w:val="003E2B68"/>
    <w:rsid w:val="003E2B7F"/>
    <w:rsid w:val="003E3546"/>
    <w:rsid w:val="003E3552"/>
    <w:rsid w:val="003E3D5C"/>
    <w:rsid w:val="003E721F"/>
    <w:rsid w:val="003F0554"/>
    <w:rsid w:val="003F11F6"/>
    <w:rsid w:val="003F1C6A"/>
    <w:rsid w:val="003F2490"/>
    <w:rsid w:val="003F2F2B"/>
    <w:rsid w:val="003F3345"/>
    <w:rsid w:val="003F335D"/>
    <w:rsid w:val="003F67AB"/>
    <w:rsid w:val="003F705B"/>
    <w:rsid w:val="00400792"/>
    <w:rsid w:val="00400CA7"/>
    <w:rsid w:val="00401682"/>
    <w:rsid w:val="00401D82"/>
    <w:rsid w:val="00401DCC"/>
    <w:rsid w:val="00402DE1"/>
    <w:rsid w:val="00403810"/>
    <w:rsid w:val="00403CB0"/>
    <w:rsid w:val="00403ED8"/>
    <w:rsid w:val="00405799"/>
    <w:rsid w:val="0040616C"/>
    <w:rsid w:val="00406B54"/>
    <w:rsid w:val="00406DE4"/>
    <w:rsid w:val="00407951"/>
    <w:rsid w:val="00410434"/>
    <w:rsid w:val="004105C3"/>
    <w:rsid w:val="004113EC"/>
    <w:rsid w:val="004115DF"/>
    <w:rsid w:val="00411C44"/>
    <w:rsid w:val="0041219D"/>
    <w:rsid w:val="004129E5"/>
    <w:rsid w:val="00413547"/>
    <w:rsid w:val="00413F08"/>
    <w:rsid w:val="00415450"/>
    <w:rsid w:val="00416A0D"/>
    <w:rsid w:val="00417389"/>
    <w:rsid w:val="00417A70"/>
    <w:rsid w:val="00417B35"/>
    <w:rsid w:val="00417FC8"/>
    <w:rsid w:val="00422419"/>
    <w:rsid w:val="0042448A"/>
    <w:rsid w:val="00424C8D"/>
    <w:rsid w:val="00425A15"/>
    <w:rsid w:val="004261AE"/>
    <w:rsid w:val="00426C51"/>
    <w:rsid w:val="00426C74"/>
    <w:rsid w:val="00427422"/>
    <w:rsid w:val="00427723"/>
    <w:rsid w:val="004277BE"/>
    <w:rsid w:val="0042781C"/>
    <w:rsid w:val="00427BA4"/>
    <w:rsid w:val="00430243"/>
    <w:rsid w:val="004307FE"/>
    <w:rsid w:val="00430DDF"/>
    <w:rsid w:val="0043422F"/>
    <w:rsid w:val="00435642"/>
    <w:rsid w:val="00435A49"/>
    <w:rsid w:val="00436F47"/>
    <w:rsid w:val="00437FB8"/>
    <w:rsid w:val="00440F65"/>
    <w:rsid w:val="004411E2"/>
    <w:rsid w:val="00441EA0"/>
    <w:rsid w:val="00442C34"/>
    <w:rsid w:val="00443595"/>
    <w:rsid w:val="00443C37"/>
    <w:rsid w:val="00443EFE"/>
    <w:rsid w:val="0044473A"/>
    <w:rsid w:val="00444AA9"/>
    <w:rsid w:val="00444E53"/>
    <w:rsid w:val="00445821"/>
    <w:rsid w:val="004459C5"/>
    <w:rsid w:val="004468B6"/>
    <w:rsid w:val="00446F41"/>
    <w:rsid w:val="004479B6"/>
    <w:rsid w:val="004504F0"/>
    <w:rsid w:val="004511BC"/>
    <w:rsid w:val="00451B68"/>
    <w:rsid w:val="0045241B"/>
    <w:rsid w:val="00452708"/>
    <w:rsid w:val="00452820"/>
    <w:rsid w:val="004530E3"/>
    <w:rsid w:val="00453AF5"/>
    <w:rsid w:val="00453E2A"/>
    <w:rsid w:val="0045499C"/>
    <w:rsid w:val="004549B1"/>
    <w:rsid w:val="00454AD8"/>
    <w:rsid w:val="00454DC2"/>
    <w:rsid w:val="00455576"/>
    <w:rsid w:val="00455883"/>
    <w:rsid w:val="00456856"/>
    <w:rsid w:val="00456967"/>
    <w:rsid w:val="0045724C"/>
    <w:rsid w:val="00460178"/>
    <w:rsid w:val="004603B5"/>
    <w:rsid w:val="004609A7"/>
    <w:rsid w:val="004609CF"/>
    <w:rsid w:val="00460FD7"/>
    <w:rsid w:val="004644E8"/>
    <w:rsid w:val="00464595"/>
    <w:rsid w:val="00464C3D"/>
    <w:rsid w:val="00464CF5"/>
    <w:rsid w:val="00464E35"/>
    <w:rsid w:val="004651A7"/>
    <w:rsid w:val="0046676F"/>
    <w:rsid w:val="004668F8"/>
    <w:rsid w:val="00467D6A"/>
    <w:rsid w:val="004704A5"/>
    <w:rsid w:val="0047070B"/>
    <w:rsid w:val="00470AF5"/>
    <w:rsid w:val="00470D60"/>
    <w:rsid w:val="00471EA8"/>
    <w:rsid w:val="00472443"/>
    <w:rsid w:val="00473115"/>
    <w:rsid w:val="0047316F"/>
    <w:rsid w:val="00474F4A"/>
    <w:rsid w:val="004754D4"/>
    <w:rsid w:val="0047580C"/>
    <w:rsid w:val="004759B9"/>
    <w:rsid w:val="00475CED"/>
    <w:rsid w:val="00476CD7"/>
    <w:rsid w:val="0048021A"/>
    <w:rsid w:val="00480D80"/>
    <w:rsid w:val="00481C03"/>
    <w:rsid w:val="0048314A"/>
    <w:rsid w:val="00483351"/>
    <w:rsid w:val="00483C66"/>
    <w:rsid w:val="0048430A"/>
    <w:rsid w:val="004848FA"/>
    <w:rsid w:val="00484CE1"/>
    <w:rsid w:val="00485815"/>
    <w:rsid w:val="0048585E"/>
    <w:rsid w:val="004860B6"/>
    <w:rsid w:val="004869F4"/>
    <w:rsid w:val="00486D89"/>
    <w:rsid w:val="00486DFF"/>
    <w:rsid w:val="0048730F"/>
    <w:rsid w:val="004879A1"/>
    <w:rsid w:val="004906F1"/>
    <w:rsid w:val="00491520"/>
    <w:rsid w:val="0049246D"/>
    <w:rsid w:val="0049353B"/>
    <w:rsid w:val="00493FDB"/>
    <w:rsid w:val="00494314"/>
    <w:rsid w:val="004943D2"/>
    <w:rsid w:val="00494F50"/>
    <w:rsid w:val="00495D36"/>
    <w:rsid w:val="0049634F"/>
    <w:rsid w:val="0049738D"/>
    <w:rsid w:val="00497CF5"/>
    <w:rsid w:val="00497DB7"/>
    <w:rsid w:val="004A005C"/>
    <w:rsid w:val="004A164C"/>
    <w:rsid w:val="004A1765"/>
    <w:rsid w:val="004A22D7"/>
    <w:rsid w:val="004A3537"/>
    <w:rsid w:val="004A43B9"/>
    <w:rsid w:val="004A4A41"/>
    <w:rsid w:val="004A4E7B"/>
    <w:rsid w:val="004A5AF1"/>
    <w:rsid w:val="004A5B06"/>
    <w:rsid w:val="004A6B51"/>
    <w:rsid w:val="004A6E82"/>
    <w:rsid w:val="004A7740"/>
    <w:rsid w:val="004A7DA8"/>
    <w:rsid w:val="004B0975"/>
    <w:rsid w:val="004B0BDC"/>
    <w:rsid w:val="004B1719"/>
    <w:rsid w:val="004B18A2"/>
    <w:rsid w:val="004B1F55"/>
    <w:rsid w:val="004B277C"/>
    <w:rsid w:val="004B3097"/>
    <w:rsid w:val="004B35AB"/>
    <w:rsid w:val="004B3829"/>
    <w:rsid w:val="004B3D7D"/>
    <w:rsid w:val="004B5B4C"/>
    <w:rsid w:val="004B64A6"/>
    <w:rsid w:val="004B7139"/>
    <w:rsid w:val="004C03A3"/>
    <w:rsid w:val="004C0587"/>
    <w:rsid w:val="004C08B2"/>
    <w:rsid w:val="004C17A0"/>
    <w:rsid w:val="004C3E89"/>
    <w:rsid w:val="004C3EF0"/>
    <w:rsid w:val="004C45D9"/>
    <w:rsid w:val="004C5253"/>
    <w:rsid w:val="004C6468"/>
    <w:rsid w:val="004C71F1"/>
    <w:rsid w:val="004D0073"/>
    <w:rsid w:val="004D0F83"/>
    <w:rsid w:val="004D122D"/>
    <w:rsid w:val="004D20D7"/>
    <w:rsid w:val="004D27E2"/>
    <w:rsid w:val="004D34A8"/>
    <w:rsid w:val="004D44AC"/>
    <w:rsid w:val="004D459C"/>
    <w:rsid w:val="004D47DB"/>
    <w:rsid w:val="004D6434"/>
    <w:rsid w:val="004D648C"/>
    <w:rsid w:val="004D6707"/>
    <w:rsid w:val="004D69E8"/>
    <w:rsid w:val="004D75EB"/>
    <w:rsid w:val="004E0344"/>
    <w:rsid w:val="004E09A9"/>
    <w:rsid w:val="004E0B75"/>
    <w:rsid w:val="004E3760"/>
    <w:rsid w:val="004E59F0"/>
    <w:rsid w:val="004E5B2F"/>
    <w:rsid w:val="004E62F0"/>
    <w:rsid w:val="004E6955"/>
    <w:rsid w:val="004E6FF1"/>
    <w:rsid w:val="004E703E"/>
    <w:rsid w:val="004E7726"/>
    <w:rsid w:val="004E7B36"/>
    <w:rsid w:val="004E7D5F"/>
    <w:rsid w:val="004F00AA"/>
    <w:rsid w:val="004F0E2E"/>
    <w:rsid w:val="004F1262"/>
    <w:rsid w:val="004F2FDB"/>
    <w:rsid w:val="004F3970"/>
    <w:rsid w:val="004F4508"/>
    <w:rsid w:val="004F49B4"/>
    <w:rsid w:val="004F4F3E"/>
    <w:rsid w:val="004F4F5E"/>
    <w:rsid w:val="004F4FE9"/>
    <w:rsid w:val="004F6E25"/>
    <w:rsid w:val="004F6F31"/>
    <w:rsid w:val="005004C8"/>
    <w:rsid w:val="005008BD"/>
    <w:rsid w:val="00500EB0"/>
    <w:rsid w:val="005010D7"/>
    <w:rsid w:val="005019D6"/>
    <w:rsid w:val="00501A55"/>
    <w:rsid w:val="005029F8"/>
    <w:rsid w:val="00502B38"/>
    <w:rsid w:val="0050343B"/>
    <w:rsid w:val="00503604"/>
    <w:rsid w:val="0050367F"/>
    <w:rsid w:val="00503882"/>
    <w:rsid w:val="00503A8F"/>
    <w:rsid w:val="00503F41"/>
    <w:rsid w:val="00504C91"/>
    <w:rsid w:val="0050524A"/>
    <w:rsid w:val="00507144"/>
    <w:rsid w:val="005072FA"/>
    <w:rsid w:val="00507509"/>
    <w:rsid w:val="0051037F"/>
    <w:rsid w:val="00510BD5"/>
    <w:rsid w:val="00510D05"/>
    <w:rsid w:val="00511F2F"/>
    <w:rsid w:val="00513104"/>
    <w:rsid w:val="00513359"/>
    <w:rsid w:val="00513628"/>
    <w:rsid w:val="00513F56"/>
    <w:rsid w:val="00513F95"/>
    <w:rsid w:val="00515261"/>
    <w:rsid w:val="00516C66"/>
    <w:rsid w:val="00517E8A"/>
    <w:rsid w:val="005206F3"/>
    <w:rsid w:val="005213DA"/>
    <w:rsid w:val="00521CD7"/>
    <w:rsid w:val="005232DE"/>
    <w:rsid w:val="0052398A"/>
    <w:rsid w:val="00524511"/>
    <w:rsid w:val="00524A5F"/>
    <w:rsid w:val="00525D41"/>
    <w:rsid w:val="00525D88"/>
    <w:rsid w:val="00525E69"/>
    <w:rsid w:val="0052657B"/>
    <w:rsid w:val="00526772"/>
    <w:rsid w:val="00526998"/>
    <w:rsid w:val="00527487"/>
    <w:rsid w:val="0053006D"/>
    <w:rsid w:val="005308FA"/>
    <w:rsid w:val="0053099E"/>
    <w:rsid w:val="005352EF"/>
    <w:rsid w:val="00536B56"/>
    <w:rsid w:val="0054040A"/>
    <w:rsid w:val="00541915"/>
    <w:rsid w:val="00541A66"/>
    <w:rsid w:val="00541F97"/>
    <w:rsid w:val="0054236B"/>
    <w:rsid w:val="0054366D"/>
    <w:rsid w:val="00543D6F"/>
    <w:rsid w:val="00544478"/>
    <w:rsid w:val="00544835"/>
    <w:rsid w:val="00544D26"/>
    <w:rsid w:val="00546B53"/>
    <w:rsid w:val="0054716A"/>
    <w:rsid w:val="00550418"/>
    <w:rsid w:val="00550ADE"/>
    <w:rsid w:val="005527F6"/>
    <w:rsid w:val="005528D9"/>
    <w:rsid w:val="00552F66"/>
    <w:rsid w:val="00553AC3"/>
    <w:rsid w:val="00553B56"/>
    <w:rsid w:val="00553E7B"/>
    <w:rsid w:val="00555F1F"/>
    <w:rsid w:val="005564B6"/>
    <w:rsid w:val="00557798"/>
    <w:rsid w:val="005610DA"/>
    <w:rsid w:val="005613B3"/>
    <w:rsid w:val="005618E0"/>
    <w:rsid w:val="00561D67"/>
    <w:rsid w:val="00562100"/>
    <w:rsid w:val="0056216A"/>
    <w:rsid w:val="005628A0"/>
    <w:rsid w:val="005643FB"/>
    <w:rsid w:val="0056454E"/>
    <w:rsid w:val="005648C9"/>
    <w:rsid w:val="00565A9C"/>
    <w:rsid w:val="00566875"/>
    <w:rsid w:val="00567EF6"/>
    <w:rsid w:val="00570BD7"/>
    <w:rsid w:val="00570E5B"/>
    <w:rsid w:val="00571623"/>
    <w:rsid w:val="0057323D"/>
    <w:rsid w:val="005736A1"/>
    <w:rsid w:val="00574B42"/>
    <w:rsid w:val="00575407"/>
    <w:rsid w:val="005756A3"/>
    <w:rsid w:val="005756AD"/>
    <w:rsid w:val="00575A20"/>
    <w:rsid w:val="00576460"/>
    <w:rsid w:val="00576ADB"/>
    <w:rsid w:val="00577A84"/>
    <w:rsid w:val="00580AC8"/>
    <w:rsid w:val="005822A2"/>
    <w:rsid w:val="00582F72"/>
    <w:rsid w:val="0058322B"/>
    <w:rsid w:val="00583B40"/>
    <w:rsid w:val="005869D2"/>
    <w:rsid w:val="005871FB"/>
    <w:rsid w:val="005877C6"/>
    <w:rsid w:val="00590BBA"/>
    <w:rsid w:val="005912D6"/>
    <w:rsid w:val="00591AF8"/>
    <w:rsid w:val="00592244"/>
    <w:rsid w:val="00592C2B"/>
    <w:rsid w:val="0059335B"/>
    <w:rsid w:val="00593564"/>
    <w:rsid w:val="00593CD4"/>
    <w:rsid w:val="00593D47"/>
    <w:rsid w:val="00595CF3"/>
    <w:rsid w:val="00596125"/>
    <w:rsid w:val="005966FA"/>
    <w:rsid w:val="005967CA"/>
    <w:rsid w:val="00596A89"/>
    <w:rsid w:val="00597729"/>
    <w:rsid w:val="005A0554"/>
    <w:rsid w:val="005A1091"/>
    <w:rsid w:val="005A2CDA"/>
    <w:rsid w:val="005A2E81"/>
    <w:rsid w:val="005A40B2"/>
    <w:rsid w:val="005A4362"/>
    <w:rsid w:val="005A43B6"/>
    <w:rsid w:val="005A491D"/>
    <w:rsid w:val="005A4C1B"/>
    <w:rsid w:val="005A5046"/>
    <w:rsid w:val="005A558C"/>
    <w:rsid w:val="005A6012"/>
    <w:rsid w:val="005A784B"/>
    <w:rsid w:val="005B0562"/>
    <w:rsid w:val="005B059B"/>
    <w:rsid w:val="005B120A"/>
    <w:rsid w:val="005B1648"/>
    <w:rsid w:val="005B43CF"/>
    <w:rsid w:val="005B47FB"/>
    <w:rsid w:val="005B4B1D"/>
    <w:rsid w:val="005B4BB2"/>
    <w:rsid w:val="005B69A7"/>
    <w:rsid w:val="005B71EC"/>
    <w:rsid w:val="005B763D"/>
    <w:rsid w:val="005C0C89"/>
    <w:rsid w:val="005C1E09"/>
    <w:rsid w:val="005C1E31"/>
    <w:rsid w:val="005C2A00"/>
    <w:rsid w:val="005C32FE"/>
    <w:rsid w:val="005C350F"/>
    <w:rsid w:val="005C3FD5"/>
    <w:rsid w:val="005C4608"/>
    <w:rsid w:val="005C4FB3"/>
    <w:rsid w:val="005C61F2"/>
    <w:rsid w:val="005C7353"/>
    <w:rsid w:val="005C772C"/>
    <w:rsid w:val="005D07D3"/>
    <w:rsid w:val="005D0866"/>
    <w:rsid w:val="005D175B"/>
    <w:rsid w:val="005D1E06"/>
    <w:rsid w:val="005D21EA"/>
    <w:rsid w:val="005D2A2A"/>
    <w:rsid w:val="005D38C8"/>
    <w:rsid w:val="005D42CD"/>
    <w:rsid w:val="005D4771"/>
    <w:rsid w:val="005D51A0"/>
    <w:rsid w:val="005D59BA"/>
    <w:rsid w:val="005D663B"/>
    <w:rsid w:val="005D67E7"/>
    <w:rsid w:val="005D68D0"/>
    <w:rsid w:val="005D7B7D"/>
    <w:rsid w:val="005D7D9D"/>
    <w:rsid w:val="005E0F82"/>
    <w:rsid w:val="005E11A7"/>
    <w:rsid w:val="005E1648"/>
    <w:rsid w:val="005E2B8C"/>
    <w:rsid w:val="005E2C80"/>
    <w:rsid w:val="005E3CDE"/>
    <w:rsid w:val="005E3D07"/>
    <w:rsid w:val="005E3E71"/>
    <w:rsid w:val="005E4ADD"/>
    <w:rsid w:val="005E4BA7"/>
    <w:rsid w:val="005E4BD3"/>
    <w:rsid w:val="005E5E3A"/>
    <w:rsid w:val="005E5F36"/>
    <w:rsid w:val="005E6B51"/>
    <w:rsid w:val="005F23AD"/>
    <w:rsid w:val="005F29EC"/>
    <w:rsid w:val="005F3424"/>
    <w:rsid w:val="005F34F3"/>
    <w:rsid w:val="005F3896"/>
    <w:rsid w:val="005F420B"/>
    <w:rsid w:val="005F59AA"/>
    <w:rsid w:val="005F5A94"/>
    <w:rsid w:val="005F6555"/>
    <w:rsid w:val="005F7F57"/>
    <w:rsid w:val="00600FD7"/>
    <w:rsid w:val="00601811"/>
    <w:rsid w:val="00601C68"/>
    <w:rsid w:val="00602556"/>
    <w:rsid w:val="00602791"/>
    <w:rsid w:val="006030DC"/>
    <w:rsid w:val="00603980"/>
    <w:rsid w:val="006049D3"/>
    <w:rsid w:val="00605774"/>
    <w:rsid w:val="0060656C"/>
    <w:rsid w:val="00606987"/>
    <w:rsid w:val="0060758A"/>
    <w:rsid w:val="00607C69"/>
    <w:rsid w:val="00613633"/>
    <w:rsid w:val="00614A8B"/>
    <w:rsid w:val="00615C34"/>
    <w:rsid w:val="006172D7"/>
    <w:rsid w:val="0062034F"/>
    <w:rsid w:val="006205BF"/>
    <w:rsid w:val="00620AE7"/>
    <w:rsid w:val="006218E1"/>
    <w:rsid w:val="0062242C"/>
    <w:rsid w:val="00622999"/>
    <w:rsid w:val="006229F5"/>
    <w:rsid w:val="00623831"/>
    <w:rsid w:val="006239C8"/>
    <w:rsid w:val="00623A5B"/>
    <w:rsid w:val="00623F28"/>
    <w:rsid w:val="006242FB"/>
    <w:rsid w:val="00625A0C"/>
    <w:rsid w:val="00625F2B"/>
    <w:rsid w:val="00626115"/>
    <w:rsid w:val="006274A2"/>
    <w:rsid w:val="006274B7"/>
    <w:rsid w:val="00630D2F"/>
    <w:rsid w:val="00631610"/>
    <w:rsid w:val="0063163C"/>
    <w:rsid w:val="00632919"/>
    <w:rsid w:val="00632A8A"/>
    <w:rsid w:val="00632DF9"/>
    <w:rsid w:val="00633068"/>
    <w:rsid w:val="0063382E"/>
    <w:rsid w:val="00634135"/>
    <w:rsid w:val="00635C3B"/>
    <w:rsid w:val="00637313"/>
    <w:rsid w:val="00640AF8"/>
    <w:rsid w:val="00640F97"/>
    <w:rsid w:val="006411C7"/>
    <w:rsid w:val="00641845"/>
    <w:rsid w:val="006420CD"/>
    <w:rsid w:val="006426B4"/>
    <w:rsid w:val="006429BA"/>
    <w:rsid w:val="00642AB6"/>
    <w:rsid w:val="0064396B"/>
    <w:rsid w:val="00644BFF"/>
    <w:rsid w:val="00645118"/>
    <w:rsid w:val="00645311"/>
    <w:rsid w:val="006461CB"/>
    <w:rsid w:val="0064773F"/>
    <w:rsid w:val="0065096A"/>
    <w:rsid w:val="006513F1"/>
    <w:rsid w:val="00651C55"/>
    <w:rsid w:val="00652381"/>
    <w:rsid w:val="00652F98"/>
    <w:rsid w:val="00653CC7"/>
    <w:rsid w:val="00653ED9"/>
    <w:rsid w:val="00653F49"/>
    <w:rsid w:val="006545C6"/>
    <w:rsid w:val="00655153"/>
    <w:rsid w:val="00656500"/>
    <w:rsid w:val="0065710E"/>
    <w:rsid w:val="00657ECE"/>
    <w:rsid w:val="0066080A"/>
    <w:rsid w:val="00660962"/>
    <w:rsid w:val="00661BDF"/>
    <w:rsid w:val="0066221A"/>
    <w:rsid w:val="00663267"/>
    <w:rsid w:val="006637E6"/>
    <w:rsid w:val="00663E34"/>
    <w:rsid w:val="00664180"/>
    <w:rsid w:val="006643F5"/>
    <w:rsid w:val="00664717"/>
    <w:rsid w:val="00664A1F"/>
    <w:rsid w:val="00665139"/>
    <w:rsid w:val="00665645"/>
    <w:rsid w:val="00666D51"/>
    <w:rsid w:val="0066786E"/>
    <w:rsid w:val="00667874"/>
    <w:rsid w:val="00667B76"/>
    <w:rsid w:val="006701C6"/>
    <w:rsid w:val="006724E1"/>
    <w:rsid w:val="0067289D"/>
    <w:rsid w:val="00672E78"/>
    <w:rsid w:val="006744B6"/>
    <w:rsid w:val="00675406"/>
    <w:rsid w:val="00675660"/>
    <w:rsid w:val="00676D00"/>
    <w:rsid w:val="00681C98"/>
    <w:rsid w:val="0068247A"/>
    <w:rsid w:val="00684137"/>
    <w:rsid w:val="0068456B"/>
    <w:rsid w:val="00684655"/>
    <w:rsid w:val="00684C8C"/>
    <w:rsid w:val="006856A7"/>
    <w:rsid w:val="00685710"/>
    <w:rsid w:val="00686A36"/>
    <w:rsid w:val="00686D91"/>
    <w:rsid w:val="0068791B"/>
    <w:rsid w:val="006903E9"/>
    <w:rsid w:val="006911A7"/>
    <w:rsid w:val="00691810"/>
    <w:rsid w:val="0069205C"/>
    <w:rsid w:val="0069241F"/>
    <w:rsid w:val="006924C5"/>
    <w:rsid w:val="00692DCB"/>
    <w:rsid w:val="006937B4"/>
    <w:rsid w:val="00694717"/>
    <w:rsid w:val="00694B0B"/>
    <w:rsid w:val="00696234"/>
    <w:rsid w:val="00696E57"/>
    <w:rsid w:val="00697321"/>
    <w:rsid w:val="006978A4"/>
    <w:rsid w:val="006979E0"/>
    <w:rsid w:val="006A0A43"/>
    <w:rsid w:val="006A2EFF"/>
    <w:rsid w:val="006A35E2"/>
    <w:rsid w:val="006A3A58"/>
    <w:rsid w:val="006B0855"/>
    <w:rsid w:val="006B1840"/>
    <w:rsid w:val="006B2D6D"/>
    <w:rsid w:val="006B4367"/>
    <w:rsid w:val="006B43B9"/>
    <w:rsid w:val="006B52A4"/>
    <w:rsid w:val="006B5588"/>
    <w:rsid w:val="006B64E6"/>
    <w:rsid w:val="006B7A74"/>
    <w:rsid w:val="006C16FD"/>
    <w:rsid w:val="006C20A2"/>
    <w:rsid w:val="006C3067"/>
    <w:rsid w:val="006C3462"/>
    <w:rsid w:val="006C3A2E"/>
    <w:rsid w:val="006C3FB4"/>
    <w:rsid w:val="006C4287"/>
    <w:rsid w:val="006C5C1D"/>
    <w:rsid w:val="006C76F2"/>
    <w:rsid w:val="006D28E9"/>
    <w:rsid w:val="006D3207"/>
    <w:rsid w:val="006D35D1"/>
    <w:rsid w:val="006D4283"/>
    <w:rsid w:val="006D44DE"/>
    <w:rsid w:val="006D4961"/>
    <w:rsid w:val="006D5196"/>
    <w:rsid w:val="006D538B"/>
    <w:rsid w:val="006D58AB"/>
    <w:rsid w:val="006D6096"/>
    <w:rsid w:val="006D6166"/>
    <w:rsid w:val="006D70E2"/>
    <w:rsid w:val="006D73E9"/>
    <w:rsid w:val="006D73F2"/>
    <w:rsid w:val="006D7624"/>
    <w:rsid w:val="006D79C0"/>
    <w:rsid w:val="006E0AEE"/>
    <w:rsid w:val="006E0D7D"/>
    <w:rsid w:val="006E121B"/>
    <w:rsid w:val="006E1ACD"/>
    <w:rsid w:val="006E1E70"/>
    <w:rsid w:val="006E24FF"/>
    <w:rsid w:val="006E3049"/>
    <w:rsid w:val="006E35C0"/>
    <w:rsid w:val="006E36E0"/>
    <w:rsid w:val="006E3AC4"/>
    <w:rsid w:val="006E47AB"/>
    <w:rsid w:val="006E480B"/>
    <w:rsid w:val="006E5A2D"/>
    <w:rsid w:val="006E5E9A"/>
    <w:rsid w:val="006E65AC"/>
    <w:rsid w:val="006E6B25"/>
    <w:rsid w:val="006E6F78"/>
    <w:rsid w:val="006F1470"/>
    <w:rsid w:val="006F207A"/>
    <w:rsid w:val="006F3022"/>
    <w:rsid w:val="006F3034"/>
    <w:rsid w:val="006F323B"/>
    <w:rsid w:val="006F4185"/>
    <w:rsid w:val="006F42CB"/>
    <w:rsid w:val="006F4588"/>
    <w:rsid w:val="006F4913"/>
    <w:rsid w:val="006F5C63"/>
    <w:rsid w:val="006F761B"/>
    <w:rsid w:val="006F7FFC"/>
    <w:rsid w:val="00700AA9"/>
    <w:rsid w:val="007011DA"/>
    <w:rsid w:val="00701290"/>
    <w:rsid w:val="00701CB7"/>
    <w:rsid w:val="007026D1"/>
    <w:rsid w:val="00702A2F"/>
    <w:rsid w:val="00703076"/>
    <w:rsid w:val="007049B6"/>
    <w:rsid w:val="00706438"/>
    <w:rsid w:val="00706774"/>
    <w:rsid w:val="007068AE"/>
    <w:rsid w:val="00706B2A"/>
    <w:rsid w:val="007072FF"/>
    <w:rsid w:val="0070746B"/>
    <w:rsid w:val="00707C09"/>
    <w:rsid w:val="00710257"/>
    <w:rsid w:val="00710C24"/>
    <w:rsid w:val="0071144A"/>
    <w:rsid w:val="00711554"/>
    <w:rsid w:val="0071218F"/>
    <w:rsid w:val="00714A3B"/>
    <w:rsid w:val="00714CA1"/>
    <w:rsid w:val="00714D95"/>
    <w:rsid w:val="0071595C"/>
    <w:rsid w:val="00716A1F"/>
    <w:rsid w:val="00716A49"/>
    <w:rsid w:val="00716D2A"/>
    <w:rsid w:val="0072046B"/>
    <w:rsid w:val="00720813"/>
    <w:rsid w:val="00721372"/>
    <w:rsid w:val="007238C9"/>
    <w:rsid w:val="00726C7A"/>
    <w:rsid w:val="00727569"/>
    <w:rsid w:val="0072756B"/>
    <w:rsid w:val="007277F9"/>
    <w:rsid w:val="00730851"/>
    <w:rsid w:val="00730A73"/>
    <w:rsid w:val="00731084"/>
    <w:rsid w:val="0073129F"/>
    <w:rsid w:val="00731B29"/>
    <w:rsid w:val="00731E95"/>
    <w:rsid w:val="00732C1B"/>
    <w:rsid w:val="0073378C"/>
    <w:rsid w:val="00733A46"/>
    <w:rsid w:val="007342F7"/>
    <w:rsid w:val="007353FB"/>
    <w:rsid w:val="007359BB"/>
    <w:rsid w:val="007378FA"/>
    <w:rsid w:val="007403F1"/>
    <w:rsid w:val="00740A80"/>
    <w:rsid w:val="00740CF4"/>
    <w:rsid w:val="0074179D"/>
    <w:rsid w:val="0074326A"/>
    <w:rsid w:val="00743C53"/>
    <w:rsid w:val="007452F6"/>
    <w:rsid w:val="00745EE1"/>
    <w:rsid w:val="0074618A"/>
    <w:rsid w:val="00746D4C"/>
    <w:rsid w:val="007474D1"/>
    <w:rsid w:val="007477C0"/>
    <w:rsid w:val="00750317"/>
    <w:rsid w:val="00750AD8"/>
    <w:rsid w:val="00750B22"/>
    <w:rsid w:val="00753A9D"/>
    <w:rsid w:val="00755739"/>
    <w:rsid w:val="007557C6"/>
    <w:rsid w:val="00757AA9"/>
    <w:rsid w:val="00757ABF"/>
    <w:rsid w:val="007609B8"/>
    <w:rsid w:val="00760A9D"/>
    <w:rsid w:val="007611DE"/>
    <w:rsid w:val="0076176F"/>
    <w:rsid w:val="0076364F"/>
    <w:rsid w:val="00763EF6"/>
    <w:rsid w:val="00763FB9"/>
    <w:rsid w:val="007652D9"/>
    <w:rsid w:val="00766928"/>
    <w:rsid w:val="00767848"/>
    <w:rsid w:val="00770841"/>
    <w:rsid w:val="007714E5"/>
    <w:rsid w:val="00771761"/>
    <w:rsid w:val="00773A87"/>
    <w:rsid w:val="007743C8"/>
    <w:rsid w:val="007744CD"/>
    <w:rsid w:val="00775136"/>
    <w:rsid w:val="0077649F"/>
    <w:rsid w:val="00776AA3"/>
    <w:rsid w:val="007771D4"/>
    <w:rsid w:val="0077782C"/>
    <w:rsid w:val="00780E8A"/>
    <w:rsid w:val="00781585"/>
    <w:rsid w:val="00781986"/>
    <w:rsid w:val="00781F27"/>
    <w:rsid w:val="00782676"/>
    <w:rsid w:val="0078428F"/>
    <w:rsid w:val="007846A1"/>
    <w:rsid w:val="00785750"/>
    <w:rsid w:val="00786562"/>
    <w:rsid w:val="00786E6B"/>
    <w:rsid w:val="007910E3"/>
    <w:rsid w:val="007926D4"/>
    <w:rsid w:val="007932CA"/>
    <w:rsid w:val="00795E1F"/>
    <w:rsid w:val="00796C3B"/>
    <w:rsid w:val="007A0129"/>
    <w:rsid w:val="007A034B"/>
    <w:rsid w:val="007A078A"/>
    <w:rsid w:val="007A0F73"/>
    <w:rsid w:val="007A1FDD"/>
    <w:rsid w:val="007A2193"/>
    <w:rsid w:val="007A2200"/>
    <w:rsid w:val="007A23A9"/>
    <w:rsid w:val="007A23C8"/>
    <w:rsid w:val="007A23DC"/>
    <w:rsid w:val="007A2938"/>
    <w:rsid w:val="007A3406"/>
    <w:rsid w:val="007A3D71"/>
    <w:rsid w:val="007A3FC5"/>
    <w:rsid w:val="007A4488"/>
    <w:rsid w:val="007A713E"/>
    <w:rsid w:val="007B1547"/>
    <w:rsid w:val="007B35EB"/>
    <w:rsid w:val="007B4026"/>
    <w:rsid w:val="007B47B2"/>
    <w:rsid w:val="007B4906"/>
    <w:rsid w:val="007B49FF"/>
    <w:rsid w:val="007B4C6D"/>
    <w:rsid w:val="007B50CC"/>
    <w:rsid w:val="007B536C"/>
    <w:rsid w:val="007B6616"/>
    <w:rsid w:val="007B674E"/>
    <w:rsid w:val="007B6B6B"/>
    <w:rsid w:val="007B6F94"/>
    <w:rsid w:val="007B7685"/>
    <w:rsid w:val="007C0630"/>
    <w:rsid w:val="007C0B22"/>
    <w:rsid w:val="007C0C66"/>
    <w:rsid w:val="007C170A"/>
    <w:rsid w:val="007C18AD"/>
    <w:rsid w:val="007C1CB1"/>
    <w:rsid w:val="007C2D66"/>
    <w:rsid w:val="007C409B"/>
    <w:rsid w:val="007C436B"/>
    <w:rsid w:val="007C4992"/>
    <w:rsid w:val="007C4CFE"/>
    <w:rsid w:val="007C5309"/>
    <w:rsid w:val="007C5BEE"/>
    <w:rsid w:val="007C6B30"/>
    <w:rsid w:val="007C6DED"/>
    <w:rsid w:val="007C7E61"/>
    <w:rsid w:val="007D0526"/>
    <w:rsid w:val="007D0C36"/>
    <w:rsid w:val="007D307C"/>
    <w:rsid w:val="007D31A7"/>
    <w:rsid w:val="007D564B"/>
    <w:rsid w:val="007D576F"/>
    <w:rsid w:val="007D5AB5"/>
    <w:rsid w:val="007D5FA2"/>
    <w:rsid w:val="007D7717"/>
    <w:rsid w:val="007E0884"/>
    <w:rsid w:val="007E1044"/>
    <w:rsid w:val="007E138A"/>
    <w:rsid w:val="007E1C0E"/>
    <w:rsid w:val="007E1C14"/>
    <w:rsid w:val="007E2FF3"/>
    <w:rsid w:val="007E4025"/>
    <w:rsid w:val="007E4F36"/>
    <w:rsid w:val="007E5753"/>
    <w:rsid w:val="007E59EE"/>
    <w:rsid w:val="007E5F81"/>
    <w:rsid w:val="007E6DA9"/>
    <w:rsid w:val="007E740C"/>
    <w:rsid w:val="007F0FB0"/>
    <w:rsid w:val="007F214A"/>
    <w:rsid w:val="007F380B"/>
    <w:rsid w:val="007F54FB"/>
    <w:rsid w:val="007F6DF1"/>
    <w:rsid w:val="007F75EA"/>
    <w:rsid w:val="00800105"/>
    <w:rsid w:val="0080051E"/>
    <w:rsid w:val="008005FE"/>
    <w:rsid w:val="00800F46"/>
    <w:rsid w:val="00800FC1"/>
    <w:rsid w:val="008014A4"/>
    <w:rsid w:val="008024E5"/>
    <w:rsid w:val="008025DB"/>
    <w:rsid w:val="00802B32"/>
    <w:rsid w:val="00802E49"/>
    <w:rsid w:val="0080314C"/>
    <w:rsid w:val="00804204"/>
    <w:rsid w:val="00804AEC"/>
    <w:rsid w:val="008051AD"/>
    <w:rsid w:val="00805E7B"/>
    <w:rsid w:val="00806891"/>
    <w:rsid w:val="00806E94"/>
    <w:rsid w:val="00806F75"/>
    <w:rsid w:val="00810BDE"/>
    <w:rsid w:val="00810FE4"/>
    <w:rsid w:val="008115D8"/>
    <w:rsid w:val="008118E5"/>
    <w:rsid w:val="0081253E"/>
    <w:rsid w:val="00813BFC"/>
    <w:rsid w:val="00814F07"/>
    <w:rsid w:val="00816312"/>
    <w:rsid w:val="0081635E"/>
    <w:rsid w:val="008163FE"/>
    <w:rsid w:val="00816655"/>
    <w:rsid w:val="00817509"/>
    <w:rsid w:val="00817A0D"/>
    <w:rsid w:val="0082021D"/>
    <w:rsid w:val="008205A7"/>
    <w:rsid w:val="00821226"/>
    <w:rsid w:val="0082133E"/>
    <w:rsid w:val="008214E6"/>
    <w:rsid w:val="00822517"/>
    <w:rsid w:val="00822ED3"/>
    <w:rsid w:val="0082300D"/>
    <w:rsid w:val="008237A1"/>
    <w:rsid w:val="008255A0"/>
    <w:rsid w:val="008256D5"/>
    <w:rsid w:val="0082762F"/>
    <w:rsid w:val="00831244"/>
    <w:rsid w:val="008313A4"/>
    <w:rsid w:val="00831869"/>
    <w:rsid w:val="00831CA1"/>
    <w:rsid w:val="00832381"/>
    <w:rsid w:val="00832EAC"/>
    <w:rsid w:val="008339CB"/>
    <w:rsid w:val="00834E88"/>
    <w:rsid w:val="00835422"/>
    <w:rsid w:val="00835546"/>
    <w:rsid w:val="00835C07"/>
    <w:rsid w:val="00835DC0"/>
    <w:rsid w:val="00835F4C"/>
    <w:rsid w:val="008364EB"/>
    <w:rsid w:val="00841229"/>
    <w:rsid w:val="008412D6"/>
    <w:rsid w:val="0084131A"/>
    <w:rsid w:val="008428C0"/>
    <w:rsid w:val="00842F70"/>
    <w:rsid w:val="00846F53"/>
    <w:rsid w:val="008474BD"/>
    <w:rsid w:val="00847742"/>
    <w:rsid w:val="00850F01"/>
    <w:rsid w:val="00851D60"/>
    <w:rsid w:val="00853A8A"/>
    <w:rsid w:val="00854E66"/>
    <w:rsid w:val="008561D8"/>
    <w:rsid w:val="00856384"/>
    <w:rsid w:val="00856393"/>
    <w:rsid w:val="008563A7"/>
    <w:rsid w:val="0085665F"/>
    <w:rsid w:val="008569D8"/>
    <w:rsid w:val="00860097"/>
    <w:rsid w:val="008608D1"/>
    <w:rsid w:val="00860AB5"/>
    <w:rsid w:val="00861250"/>
    <w:rsid w:val="008613CF"/>
    <w:rsid w:val="008616E8"/>
    <w:rsid w:val="00861D87"/>
    <w:rsid w:val="00861DBA"/>
    <w:rsid w:val="00865A3F"/>
    <w:rsid w:val="008660C7"/>
    <w:rsid w:val="00867096"/>
    <w:rsid w:val="00870196"/>
    <w:rsid w:val="00870730"/>
    <w:rsid w:val="00871525"/>
    <w:rsid w:val="00871532"/>
    <w:rsid w:val="008724D9"/>
    <w:rsid w:val="00872791"/>
    <w:rsid w:val="00872B54"/>
    <w:rsid w:val="00873056"/>
    <w:rsid w:val="0087326C"/>
    <w:rsid w:val="00873AD1"/>
    <w:rsid w:val="0087419E"/>
    <w:rsid w:val="0087421F"/>
    <w:rsid w:val="00874575"/>
    <w:rsid w:val="008745F5"/>
    <w:rsid w:val="00874F27"/>
    <w:rsid w:val="0087567B"/>
    <w:rsid w:val="00875E0B"/>
    <w:rsid w:val="00875F3A"/>
    <w:rsid w:val="0087646F"/>
    <w:rsid w:val="00876837"/>
    <w:rsid w:val="00876B5D"/>
    <w:rsid w:val="00876B98"/>
    <w:rsid w:val="00876F0D"/>
    <w:rsid w:val="0087709A"/>
    <w:rsid w:val="008770B0"/>
    <w:rsid w:val="0087714E"/>
    <w:rsid w:val="008774C3"/>
    <w:rsid w:val="008776F6"/>
    <w:rsid w:val="0088180B"/>
    <w:rsid w:val="00882095"/>
    <w:rsid w:val="0088229A"/>
    <w:rsid w:val="00883B92"/>
    <w:rsid w:val="00884E6B"/>
    <w:rsid w:val="008852A9"/>
    <w:rsid w:val="00885CDD"/>
    <w:rsid w:val="00885EE0"/>
    <w:rsid w:val="00887312"/>
    <w:rsid w:val="00887A7A"/>
    <w:rsid w:val="00890F53"/>
    <w:rsid w:val="00891E13"/>
    <w:rsid w:val="008923EC"/>
    <w:rsid w:val="008924AB"/>
    <w:rsid w:val="00892D48"/>
    <w:rsid w:val="008930DF"/>
    <w:rsid w:val="008939C1"/>
    <w:rsid w:val="0089554D"/>
    <w:rsid w:val="00896670"/>
    <w:rsid w:val="00897C91"/>
    <w:rsid w:val="008A2DEF"/>
    <w:rsid w:val="008A3370"/>
    <w:rsid w:val="008A3A89"/>
    <w:rsid w:val="008A5040"/>
    <w:rsid w:val="008A634B"/>
    <w:rsid w:val="008B0E62"/>
    <w:rsid w:val="008B1B56"/>
    <w:rsid w:val="008B409D"/>
    <w:rsid w:val="008B5EA3"/>
    <w:rsid w:val="008B6465"/>
    <w:rsid w:val="008B6A66"/>
    <w:rsid w:val="008B7263"/>
    <w:rsid w:val="008C06EB"/>
    <w:rsid w:val="008C0718"/>
    <w:rsid w:val="008C0725"/>
    <w:rsid w:val="008C07A8"/>
    <w:rsid w:val="008C0F1C"/>
    <w:rsid w:val="008C1F75"/>
    <w:rsid w:val="008C2682"/>
    <w:rsid w:val="008C299E"/>
    <w:rsid w:val="008C3D0C"/>
    <w:rsid w:val="008C5466"/>
    <w:rsid w:val="008C6142"/>
    <w:rsid w:val="008C7DD2"/>
    <w:rsid w:val="008D104E"/>
    <w:rsid w:val="008D15E5"/>
    <w:rsid w:val="008D175C"/>
    <w:rsid w:val="008D25AA"/>
    <w:rsid w:val="008D2F4B"/>
    <w:rsid w:val="008D4EFF"/>
    <w:rsid w:val="008D6A96"/>
    <w:rsid w:val="008D6C72"/>
    <w:rsid w:val="008D6EEB"/>
    <w:rsid w:val="008D7DA7"/>
    <w:rsid w:val="008E07E5"/>
    <w:rsid w:val="008E11E9"/>
    <w:rsid w:val="008E1D41"/>
    <w:rsid w:val="008E2C7D"/>
    <w:rsid w:val="008E30A4"/>
    <w:rsid w:val="008E3F25"/>
    <w:rsid w:val="008E4E66"/>
    <w:rsid w:val="008E50F3"/>
    <w:rsid w:val="008E5823"/>
    <w:rsid w:val="008E60A1"/>
    <w:rsid w:val="008E6196"/>
    <w:rsid w:val="008E63DD"/>
    <w:rsid w:val="008E6F78"/>
    <w:rsid w:val="008E7491"/>
    <w:rsid w:val="008E789F"/>
    <w:rsid w:val="008F0566"/>
    <w:rsid w:val="008F0582"/>
    <w:rsid w:val="008F0F9C"/>
    <w:rsid w:val="008F14D8"/>
    <w:rsid w:val="008F1A69"/>
    <w:rsid w:val="008F1AB2"/>
    <w:rsid w:val="008F3768"/>
    <w:rsid w:val="008F3EB7"/>
    <w:rsid w:val="008F47BD"/>
    <w:rsid w:val="008F5FF8"/>
    <w:rsid w:val="008F6018"/>
    <w:rsid w:val="008F69D5"/>
    <w:rsid w:val="0090099C"/>
    <w:rsid w:val="00900CBF"/>
    <w:rsid w:val="00900E7E"/>
    <w:rsid w:val="00901156"/>
    <w:rsid w:val="00902ABF"/>
    <w:rsid w:val="00903A0B"/>
    <w:rsid w:val="00903B1F"/>
    <w:rsid w:val="0090424B"/>
    <w:rsid w:val="00904CF1"/>
    <w:rsid w:val="00905270"/>
    <w:rsid w:val="0090587A"/>
    <w:rsid w:val="0090626C"/>
    <w:rsid w:val="00906A52"/>
    <w:rsid w:val="00906BFE"/>
    <w:rsid w:val="009119EA"/>
    <w:rsid w:val="00912DF3"/>
    <w:rsid w:val="00912EC6"/>
    <w:rsid w:val="00914054"/>
    <w:rsid w:val="009144F2"/>
    <w:rsid w:val="0092082F"/>
    <w:rsid w:val="00920DBC"/>
    <w:rsid w:val="009217C0"/>
    <w:rsid w:val="0092266A"/>
    <w:rsid w:val="009227BA"/>
    <w:rsid w:val="009229F1"/>
    <w:rsid w:val="0092353C"/>
    <w:rsid w:val="00923BEC"/>
    <w:rsid w:val="00924C59"/>
    <w:rsid w:val="00925184"/>
    <w:rsid w:val="00926FE6"/>
    <w:rsid w:val="00927D13"/>
    <w:rsid w:val="00927F1B"/>
    <w:rsid w:val="00930815"/>
    <w:rsid w:val="00930CF3"/>
    <w:rsid w:val="00931690"/>
    <w:rsid w:val="0093174F"/>
    <w:rsid w:val="009318FA"/>
    <w:rsid w:val="00932F52"/>
    <w:rsid w:val="0093322F"/>
    <w:rsid w:val="00933FA6"/>
    <w:rsid w:val="00934ABA"/>
    <w:rsid w:val="00934D03"/>
    <w:rsid w:val="00935372"/>
    <w:rsid w:val="0093646A"/>
    <w:rsid w:val="00937BBD"/>
    <w:rsid w:val="00937E31"/>
    <w:rsid w:val="00940A44"/>
    <w:rsid w:val="00940DBA"/>
    <w:rsid w:val="00941BC5"/>
    <w:rsid w:val="00941F42"/>
    <w:rsid w:val="0094319D"/>
    <w:rsid w:val="009441D6"/>
    <w:rsid w:val="00944A6F"/>
    <w:rsid w:val="0094638B"/>
    <w:rsid w:val="00946A7D"/>
    <w:rsid w:val="00947735"/>
    <w:rsid w:val="00947BC5"/>
    <w:rsid w:val="00947CC6"/>
    <w:rsid w:val="00947D0C"/>
    <w:rsid w:val="00947FDF"/>
    <w:rsid w:val="00950316"/>
    <w:rsid w:val="0095033F"/>
    <w:rsid w:val="009504A5"/>
    <w:rsid w:val="00950654"/>
    <w:rsid w:val="009508BF"/>
    <w:rsid w:val="009511A5"/>
    <w:rsid w:val="00951730"/>
    <w:rsid w:val="00951B37"/>
    <w:rsid w:val="00952839"/>
    <w:rsid w:val="009532B4"/>
    <w:rsid w:val="00955924"/>
    <w:rsid w:val="00955999"/>
    <w:rsid w:val="00955C18"/>
    <w:rsid w:val="009560DF"/>
    <w:rsid w:val="00956750"/>
    <w:rsid w:val="00957196"/>
    <w:rsid w:val="009572E5"/>
    <w:rsid w:val="009579BA"/>
    <w:rsid w:val="00957CAC"/>
    <w:rsid w:val="00957D50"/>
    <w:rsid w:val="00960A41"/>
    <w:rsid w:val="0096166F"/>
    <w:rsid w:val="00962717"/>
    <w:rsid w:val="00963213"/>
    <w:rsid w:val="0096443A"/>
    <w:rsid w:val="00965854"/>
    <w:rsid w:val="009659DE"/>
    <w:rsid w:val="00965D4B"/>
    <w:rsid w:val="00966273"/>
    <w:rsid w:val="009664FD"/>
    <w:rsid w:val="00966D10"/>
    <w:rsid w:val="00966D30"/>
    <w:rsid w:val="0096781A"/>
    <w:rsid w:val="00970F97"/>
    <w:rsid w:val="009710A3"/>
    <w:rsid w:val="009713E2"/>
    <w:rsid w:val="0097140A"/>
    <w:rsid w:val="0097220A"/>
    <w:rsid w:val="009724C5"/>
    <w:rsid w:val="0097290B"/>
    <w:rsid w:val="00972A34"/>
    <w:rsid w:val="00973851"/>
    <w:rsid w:val="00973A0D"/>
    <w:rsid w:val="009743AD"/>
    <w:rsid w:val="009745A5"/>
    <w:rsid w:val="0097594C"/>
    <w:rsid w:val="00976034"/>
    <w:rsid w:val="009801DD"/>
    <w:rsid w:val="00981317"/>
    <w:rsid w:val="0098145E"/>
    <w:rsid w:val="0098174C"/>
    <w:rsid w:val="0098205D"/>
    <w:rsid w:val="00982C62"/>
    <w:rsid w:val="00983066"/>
    <w:rsid w:val="009839C7"/>
    <w:rsid w:val="00984785"/>
    <w:rsid w:val="00985431"/>
    <w:rsid w:val="00986015"/>
    <w:rsid w:val="009868B3"/>
    <w:rsid w:val="00986A68"/>
    <w:rsid w:val="0099136A"/>
    <w:rsid w:val="009929D9"/>
    <w:rsid w:val="00993B00"/>
    <w:rsid w:val="00993EF9"/>
    <w:rsid w:val="0099444B"/>
    <w:rsid w:val="0099633B"/>
    <w:rsid w:val="009966C8"/>
    <w:rsid w:val="00996ED1"/>
    <w:rsid w:val="009978BC"/>
    <w:rsid w:val="009A1AD1"/>
    <w:rsid w:val="009A29C8"/>
    <w:rsid w:val="009A3B94"/>
    <w:rsid w:val="009A4AC0"/>
    <w:rsid w:val="009A5642"/>
    <w:rsid w:val="009A58B5"/>
    <w:rsid w:val="009A663A"/>
    <w:rsid w:val="009A7A08"/>
    <w:rsid w:val="009B03CB"/>
    <w:rsid w:val="009B109E"/>
    <w:rsid w:val="009B13D3"/>
    <w:rsid w:val="009B2936"/>
    <w:rsid w:val="009B3FCC"/>
    <w:rsid w:val="009B42BC"/>
    <w:rsid w:val="009B4CEA"/>
    <w:rsid w:val="009B5A5E"/>
    <w:rsid w:val="009B719C"/>
    <w:rsid w:val="009C02F0"/>
    <w:rsid w:val="009C040B"/>
    <w:rsid w:val="009C0F34"/>
    <w:rsid w:val="009C16D8"/>
    <w:rsid w:val="009C6005"/>
    <w:rsid w:val="009C635B"/>
    <w:rsid w:val="009D035F"/>
    <w:rsid w:val="009D13E8"/>
    <w:rsid w:val="009D1D12"/>
    <w:rsid w:val="009D24CD"/>
    <w:rsid w:val="009D2B81"/>
    <w:rsid w:val="009D4E89"/>
    <w:rsid w:val="009D5932"/>
    <w:rsid w:val="009D6163"/>
    <w:rsid w:val="009D6662"/>
    <w:rsid w:val="009D6BDD"/>
    <w:rsid w:val="009E13F2"/>
    <w:rsid w:val="009E2A6D"/>
    <w:rsid w:val="009E3EA6"/>
    <w:rsid w:val="009E41C7"/>
    <w:rsid w:val="009E4307"/>
    <w:rsid w:val="009E4995"/>
    <w:rsid w:val="009E5178"/>
    <w:rsid w:val="009E70EF"/>
    <w:rsid w:val="009F0270"/>
    <w:rsid w:val="009F1395"/>
    <w:rsid w:val="009F2E10"/>
    <w:rsid w:val="009F3C8E"/>
    <w:rsid w:val="009F3CDD"/>
    <w:rsid w:val="009F3FBE"/>
    <w:rsid w:val="009F42B3"/>
    <w:rsid w:val="009F5612"/>
    <w:rsid w:val="009F590A"/>
    <w:rsid w:val="009F7720"/>
    <w:rsid w:val="00A01461"/>
    <w:rsid w:val="00A01E86"/>
    <w:rsid w:val="00A0244C"/>
    <w:rsid w:val="00A0270F"/>
    <w:rsid w:val="00A0317C"/>
    <w:rsid w:val="00A03444"/>
    <w:rsid w:val="00A03963"/>
    <w:rsid w:val="00A04C3F"/>
    <w:rsid w:val="00A05DDB"/>
    <w:rsid w:val="00A06375"/>
    <w:rsid w:val="00A065FB"/>
    <w:rsid w:val="00A07594"/>
    <w:rsid w:val="00A10033"/>
    <w:rsid w:val="00A11062"/>
    <w:rsid w:val="00A11B16"/>
    <w:rsid w:val="00A12A84"/>
    <w:rsid w:val="00A13374"/>
    <w:rsid w:val="00A139D7"/>
    <w:rsid w:val="00A14CB9"/>
    <w:rsid w:val="00A16B9B"/>
    <w:rsid w:val="00A17ABB"/>
    <w:rsid w:val="00A21183"/>
    <w:rsid w:val="00A22EB2"/>
    <w:rsid w:val="00A23222"/>
    <w:rsid w:val="00A23617"/>
    <w:rsid w:val="00A247BD"/>
    <w:rsid w:val="00A25160"/>
    <w:rsid w:val="00A25D80"/>
    <w:rsid w:val="00A25EB7"/>
    <w:rsid w:val="00A262AC"/>
    <w:rsid w:val="00A26338"/>
    <w:rsid w:val="00A27B68"/>
    <w:rsid w:val="00A307A6"/>
    <w:rsid w:val="00A30833"/>
    <w:rsid w:val="00A30A0F"/>
    <w:rsid w:val="00A30A71"/>
    <w:rsid w:val="00A30FA9"/>
    <w:rsid w:val="00A31007"/>
    <w:rsid w:val="00A33828"/>
    <w:rsid w:val="00A33EFE"/>
    <w:rsid w:val="00A356C7"/>
    <w:rsid w:val="00A35BB9"/>
    <w:rsid w:val="00A362CE"/>
    <w:rsid w:val="00A36FF0"/>
    <w:rsid w:val="00A37776"/>
    <w:rsid w:val="00A403A5"/>
    <w:rsid w:val="00A40AD7"/>
    <w:rsid w:val="00A42419"/>
    <w:rsid w:val="00A426B0"/>
    <w:rsid w:val="00A43027"/>
    <w:rsid w:val="00A44301"/>
    <w:rsid w:val="00A44414"/>
    <w:rsid w:val="00A46FBB"/>
    <w:rsid w:val="00A473E3"/>
    <w:rsid w:val="00A51E0D"/>
    <w:rsid w:val="00A51F29"/>
    <w:rsid w:val="00A544D5"/>
    <w:rsid w:val="00A553AA"/>
    <w:rsid w:val="00A55979"/>
    <w:rsid w:val="00A5748E"/>
    <w:rsid w:val="00A57968"/>
    <w:rsid w:val="00A61262"/>
    <w:rsid w:val="00A61508"/>
    <w:rsid w:val="00A62C63"/>
    <w:rsid w:val="00A63A8B"/>
    <w:rsid w:val="00A64333"/>
    <w:rsid w:val="00A64609"/>
    <w:rsid w:val="00A64C2E"/>
    <w:rsid w:val="00A6589F"/>
    <w:rsid w:val="00A65EEC"/>
    <w:rsid w:val="00A66DCC"/>
    <w:rsid w:val="00A66FC7"/>
    <w:rsid w:val="00A70E45"/>
    <w:rsid w:val="00A71829"/>
    <w:rsid w:val="00A719F3"/>
    <w:rsid w:val="00A726AB"/>
    <w:rsid w:val="00A7293D"/>
    <w:rsid w:val="00A72D1A"/>
    <w:rsid w:val="00A73710"/>
    <w:rsid w:val="00A73D34"/>
    <w:rsid w:val="00A74DAB"/>
    <w:rsid w:val="00A74E1A"/>
    <w:rsid w:val="00A8022C"/>
    <w:rsid w:val="00A803A0"/>
    <w:rsid w:val="00A80C08"/>
    <w:rsid w:val="00A80C09"/>
    <w:rsid w:val="00A816D7"/>
    <w:rsid w:val="00A81C75"/>
    <w:rsid w:val="00A81DC7"/>
    <w:rsid w:val="00A81E29"/>
    <w:rsid w:val="00A82190"/>
    <w:rsid w:val="00A82AFD"/>
    <w:rsid w:val="00A85016"/>
    <w:rsid w:val="00A857B1"/>
    <w:rsid w:val="00A85BE7"/>
    <w:rsid w:val="00A85DC5"/>
    <w:rsid w:val="00A871D0"/>
    <w:rsid w:val="00A87427"/>
    <w:rsid w:val="00A87BD1"/>
    <w:rsid w:val="00A9010B"/>
    <w:rsid w:val="00A90126"/>
    <w:rsid w:val="00A92561"/>
    <w:rsid w:val="00A9272B"/>
    <w:rsid w:val="00A92941"/>
    <w:rsid w:val="00A93697"/>
    <w:rsid w:val="00A93BBD"/>
    <w:rsid w:val="00A93E84"/>
    <w:rsid w:val="00A93F92"/>
    <w:rsid w:val="00A9523D"/>
    <w:rsid w:val="00A95A5B"/>
    <w:rsid w:val="00A96716"/>
    <w:rsid w:val="00A97902"/>
    <w:rsid w:val="00AA0825"/>
    <w:rsid w:val="00AA12D3"/>
    <w:rsid w:val="00AA2ECE"/>
    <w:rsid w:val="00AA3D91"/>
    <w:rsid w:val="00AA5241"/>
    <w:rsid w:val="00AA5443"/>
    <w:rsid w:val="00AA6313"/>
    <w:rsid w:val="00AA7FA3"/>
    <w:rsid w:val="00AB00D0"/>
    <w:rsid w:val="00AB0E49"/>
    <w:rsid w:val="00AB20F4"/>
    <w:rsid w:val="00AB2E28"/>
    <w:rsid w:val="00AB2ED7"/>
    <w:rsid w:val="00AB338A"/>
    <w:rsid w:val="00AB4BBF"/>
    <w:rsid w:val="00AB5258"/>
    <w:rsid w:val="00AB57C2"/>
    <w:rsid w:val="00AB65AA"/>
    <w:rsid w:val="00AB7290"/>
    <w:rsid w:val="00AC02BE"/>
    <w:rsid w:val="00AC1324"/>
    <w:rsid w:val="00AC1E9B"/>
    <w:rsid w:val="00AC40B4"/>
    <w:rsid w:val="00AC4F13"/>
    <w:rsid w:val="00AC5968"/>
    <w:rsid w:val="00AC5C43"/>
    <w:rsid w:val="00AC5D07"/>
    <w:rsid w:val="00AC63FA"/>
    <w:rsid w:val="00AD0D60"/>
    <w:rsid w:val="00AD0EB7"/>
    <w:rsid w:val="00AD0F17"/>
    <w:rsid w:val="00AD3E5E"/>
    <w:rsid w:val="00AD4D90"/>
    <w:rsid w:val="00AD5AE6"/>
    <w:rsid w:val="00AD5CC5"/>
    <w:rsid w:val="00AD66E9"/>
    <w:rsid w:val="00AD705C"/>
    <w:rsid w:val="00AD7A8C"/>
    <w:rsid w:val="00AE001A"/>
    <w:rsid w:val="00AE08EF"/>
    <w:rsid w:val="00AE0A28"/>
    <w:rsid w:val="00AE14B6"/>
    <w:rsid w:val="00AE1709"/>
    <w:rsid w:val="00AE1C45"/>
    <w:rsid w:val="00AE1E3A"/>
    <w:rsid w:val="00AE24E6"/>
    <w:rsid w:val="00AE2CAF"/>
    <w:rsid w:val="00AE2FB5"/>
    <w:rsid w:val="00AE35BC"/>
    <w:rsid w:val="00AE4A9B"/>
    <w:rsid w:val="00AE56CC"/>
    <w:rsid w:val="00AE57CC"/>
    <w:rsid w:val="00AE62B5"/>
    <w:rsid w:val="00AE704E"/>
    <w:rsid w:val="00AE7E90"/>
    <w:rsid w:val="00AE7F53"/>
    <w:rsid w:val="00AF0894"/>
    <w:rsid w:val="00AF1B04"/>
    <w:rsid w:val="00AF222A"/>
    <w:rsid w:val="00AF28EF"/>
    <w:rsid w:val="00AF4416"/>
    <w:rsid w:val="00AF4621"/>
    <w:rsid w:val="00AF4985"/>
    <w:rsid w:val="00AF53C0"/>
    <w:rsid w:val="00AF5DA0"/>
    <w:rsid w:val="00AF6B42"/>
    <w:rsid w:val="00AF74B0"/>
    <w:rsid w:val="00B00402"/>
    <w:rsid w:val="00B0053D"/>
    <w:rsid w:val="00B005BC"/>
    <w:rsid w:val="00B01152"/>
    <w:rsid w:val="00B01390"/>
    <w:rsid w:val="00B0181E"/>
    <w:rsid w:val="00B03252"/>
    <w:rsid w:val="00B0332A"/>
    <w:rsid w:val="00B03490"/>
    <w:rsid w:val="00B03C57"/>
    <w:rsid w:val="00B04744"/>
    <w:rsid w:val="00B05D27"/>
    <w:rsid w:val="00B06548"/>
    <w:rsid w:val="00B076D7"/>
    <w:rsid w:val="00B07841"/>
    <w:rsid w:val="00B07ABA"/>
    <w:rsid w:val="00B07EC6"/>
    <w:rsid w:val="00B1118A"/>
    <w:rsid w:val="00B112EA"/>
    <w:rsid w:val="00B114B5"/>
    <w:rsid w:val="00B123AD"/>
    <w:rsid w:val="00B131AF"/>
    <w:rsid w:val="00B159CF"/>
    <w:rsid w:val="00B1633C"/>
    <w:rsid w:val="00B1650B"/>
    <w:rsid w:val="00B17479"/>
    <w:rsid w:val="00B2016C"/>
    <w:rsid w:val="00B217E8"/>
    <w:rsid w:val="00B249D7"/>
    <w:rsid w:val="00B24B41"/>
    <w:rsid w:val="00B24C11"/>
    <w:rsid w:val="00B26D21"/>
    <w:rsid w:val="00B27225"/>
    <w:rsid w:val="00B30A1A"/>
    <w:rsid w:val="00B31913"/>
    <w:rsid w:val="00B31955"/>
    <w:rsid w:val="00B31A55"/>
    <w:rsid w:val="00B322B3"/>
    <w:rsid w:val="00B325BB"/>
    <w:rsid w:val="00B329BB"/>
    <w:rsid w:val="00B33656"/>
    <w:rsid w:val="00B33C5F"/>
    <w:rsid w:val="00B3416A"/>
    <w:rsid w:val="00B36103"/>
    <w:rsid w:val="00B36A94"/>
    <w:rsid w:val="00B36B42"/>
    <w:rsid w:val="00B36C91"/>
    <w:rsid w:val="00B36D83"/>
    <w:rsid w:val="00B370B0"/>
    <w:rsid w:val="00B378AF"/>
    <w:rsid w:val="00B4206A"/>
    <w:rsid w:val="00B4253C"/>
    <w:rsid w:val="00B42D84"/>
    <w:rsid w:val="00B43205"/>
    <w:rsid w:val="00B43563"/>
    <w:rsid w:val="00B43E7F"/>
    <w:rsid w:val="00B45459"/>
    <w:rsid w:val="00B458E9"/>
    <w:rsid w:val="00B46583"/>
    <w:rsid w:val="00B46DFA"/>
    <w:rsid w:val="00B46F38"/>
    <w:rsid w:val="00B47464"/>
    <w:rsid w:val="00B47D01"/>
    <w:rsid w:val="00B501BD"/>
    <w:rsid w:val="00B511C4"/>
    <w:rsid w:val="00B52844"/>
    <w:rsid w:val="00B52A55"/>
    <w:rsid w:val="00B531C0"/>
    <w:rsid w:val="00B53F02"/>
    <w:rsid w:val="00B555DD"/>
    <w:rsid w:val="00B56571"/>
    <w:rsid w:val="00B56F1B"/>
    <w:rsid w:val="00B57FD2"/>
    <w:rsid w:val="00B60649"/>
    <w:rsid w:val="00B61114"/>
    <w:rsid w:val="00B616BB"/>
    <w:rsid w:val="00B62FB1"/>
    <w:rsid w:val="00B63105"/>
    <w:rsid w:val="00B6405A"/>
    <w:rsid w:val="00B647C1"/>
    <w:rsid w:val="00B64A81"/>
    <w:rsid w:val="00B64B55"/>
    <w:rsid w:val="00B64FF3"/>
    <w:rsid w:val="00B65D17"/>
    <w:rsid w:val="00B65FDB"/>
    <w:rsid w:val="00B66DEC"/>
    <w:rsid w:val="00B70378"/>
    <w:rsid w:val="00B71D99"/>
    <w:rsid w:val="00B71F59"/>
    <w:rsid w:val="00B72A70"/>
    <w:rsid w:val="00B73CDC"/>
    <w:rsid w:val="00B73DA5"/>
    <w:rsid w:val="00B73E89"/>
    <w:rsid w:val="00B7482C"/>
    <w:rsid w:val="00B74ACB"/>
    <w:rsid w:val="00B74C84"/>
    <w:rsid w:val="00B74D3A"/>
    <w:rsid w:val="00B74F48"/>
    <w:rsid w:val="00B7502D"/>
    <w:rsid w:val="00B7670D"/>
    <w:rsid w:val="00B76721"/>
    <w:rsid w:val="00B76908"/>
    <w:rsid w:val="00B77D82"/>
    <w:rsid w:val="00B808CB"/>
    <w:rsid w:val="00B80A0F"/>
    <w:rsid w:val="00B81437"/>
    <w:rsid w:val="00B82045"/>
    <w:rsid w:val="00B8335C"/>
    <w:rsid w:val="00B847E4"/>
    <w:rsid w:val="00B85768"/>
    <w:rsid w:val="00B86480"/>
    <w:rsid w:val="00B87671"/>
    <w:rsid w:val="00B902F3"/>
    <w:rsid w:val="00B9347B"/>
    <w:rsid w:val="00B93746"/>
    <w:rsid w:val="00B93DCD"/>
    <w:rsid w:val="00B94989"/>
    <w:rsid w:val="00B94CB2"/>
    <w:rsid w:val="00B94EA3"/>
    <w:rsid w:val="00B94EE3"/>
    <w:rsid w:val="00B95493"/>
    <w:rsid w:val="00B95738"/>
    <w:rsid w:val="00B9609F"/>
    <w:rsid w:val="00B963C7"/>
    <w:rsid w:val="00BA1440"/>
    <w:rsid w:val="00BA1F90"/>
    <w:rsid w:val="00BA2CAE"/>
    <w:rsid w:val="00BA3735"/>
    <w:rsid w:val="00BA3ADC"/>
    <w:rsid w:val="00BA4448"/>
    <w:rsid w:val="00BA45FD"/>
    <w:rsid w:val="00BA57B9"/>
    <w:rsid w:val="00BA6434"/>
    <w:rsid w:val="00BA64B7"/>
    <w:rsid w:val="00BA6A67"/>
    <w:rsid w:val="00BA7754"/>
    <w:rsid w:val="00BA7800"/>
    <w:rsid w:val="00BA7CC3"/>
    <w:rsid w:val="00BB10CB"/>
    <w:rsid w:val="00BB1AEE"/>
    <w:rsid w:val="00BB3189"/>
    <w:rsid w:val="00BB40FE"/>
    <w:rsid w:val="00BB54F9"/>
    <w:rsid w:val="00BB5D2B"/>
    <w:rsid w:val="00BB63AD"/>
    <w:rsid w:val="00BC160C"/>
    <w:rsid w:val="00BC1D0A"/>
    <w:rsid w:val="00BC28CC"/>
    <w:rsid w:val="00BC35BB"/>
    <w:rsid w:val="00BC3921"/>
    <w:rsid w:val="00BC39E3"/>
    <w:rsid w:val="00BC455C"/>
    <w:rsid w:val="00BC4875"/>
    <w:rsid w:val="00BC52DC"/>
    <w:rsid w:val="00BC5598"/>
    <w:rsid w:val="00BC62BB"/>
    <w:rsid w:val="00BC656B"/>
    <w:rsid w:val="00BC6ECA"/>
    <w:rsid w:val="00BC7AF3"/>
    <w:rsid w:val="00BD0781"/>
    <w:rsid w:val="00BD0DE9"/>
    <w:rsid w:val="00BD3DD7"/>
    <w:rsid w:val="00BD44EF"/>
    <w:rsid w:val="00BD48AB"/>
    <w:rsid w:val="00BD4BEC"/>
    <w:rsid w:val="00BD4FCF"/>
    <w:rsid w:val="00BD5DA7"/>
    <w:rsid w:val="00BD6797"/>
    <w:rsid w:val="00BD7265"/>
    <w:rsid w:val="00BD7AA1"/>
    <w:rsid w:val="00BD7B59"/>
    <w:rsid w:val="00BE00F1"/>
    <w:rsid w:val="00BE00FA"/>
    <w:rsid w:val="00BE03A6"/>
    <w:rsid w:val="00BE065B"/>
    <w:rsid w:val="00BE0AA0"/>
    <w:rsid w:val="00BE2B3C"/>
    <w:rsid w:val="00BE2EB8"/>
    <w:rsid w:val="00BE30D9"/>
    <w:rsid w:val="00BE3739"/>
    <w:rsid w:val="00BE3C93"/>
    <w:rsid w:val="00BE5111"/>
    <w:rsid w:val="00BE7650"/>
    <w:rsid w:val="00BF3ECE"/>
    <w:rsid w:val="00BF468B"/>
    <w:rsid w:val="00BF5DF8"/>
    <w:rsid w:val="00BF634C"/>
    <w:rsid w:val="00BF63AA"/>
    <w:rsid w:val="00BF6749"/>
    <w:rsid w:val="00BF6E36"/>
    <w:rsid w:val="00BF712B"/>
    <w:rsid w:val="00C00815"/>
    <w:rsid w:val="00C00D43"/>
    <w:rsid w:val="00C0555C"/>
    <w:rsid w:val="00C05DF2"/>
    <w:rsid w:val="00C074BF"/>
    <w:rsid w:val="00C100DD"/>
    <w:rsid w:val="00C104A0"/>
    <w:rsid w:val="00C12480"/>
    <w:rsid w:val="00C142AE"/>
    <w:rsid w:val="00C142BE"/>
    <w:rsid w:val="00C1458B"/>
    <w:rsid w:val="00C14645"/>
    <w:rsid w:val="00C15BC4"/>
    <w:rsid w:val="00C16932"/>
    <w:rsid w:val="00C16CF8"/>
    <w:rsid w:val="00C172B5"/>
    <w:rsid w:val="00C20192"/>
    <w:rsid w:val="00C20AD7"/>
    <w:rsid w:val="00C21442"/>
    <w:rsid w:val="00C2166E"/>
    <w:rsid w:val="00C217D3"/>
    <w:rsid w:val="00C21F8E"/>
    <w:rsid w:val="00C227D7"/>
    <w:rsid w:val="00C2291B"/>
    <w:rsid w:val="00C23453"/>
    <w:rsid w:val="00C23B34"/>
    <w:rsid w:val="00C25A70"/>
    <w:rsid w:val="00C25EE2"/>
    <w:rsid w:val="00C2629B"/>
    <w:rsid w:val="00C2659E"/>
    <w:rsid w:val="00C26E92"/>
    <w:rsid w:val="00C270A1"/>
    <w:rsid w:val="00C27DBA"/>
    <w:rsid w:val="00C303F6"/>
    <w:rsid w:val="00C3148C"/>
    <w:rsid w:val="00C323A3"/>
    <w:rsid w:val="00C32786"/>
    <w:rsid w:val="00C34219"/>
    <w:rsid w:val="00C342AE"/>
    <w:rsid w:val="00C34A7E"/>
    <w:rsid w:val="00C34D5B"/>
    <w:rsid w:val="00C350A3"/>
    <w:rsid w:val="00C35359"/>
    <w:rsid w:val="00C36F83"/>
    <w:rsid w:val="00C40FCF"/>
    <w:rsid w:val="00C449C5"/>
    <w:rsid w:val="00C45328"/>
    <w:rsid w:val="00C45DC4"/>
    <w:rsid w:val="00C468F7"/>
    <w:rsid w:val="00C46A42"/>
    <w:rsid w:val="00C474D9"/>
    <w:rsid w:val="00C5081F"/>
    <w:rsid w:val="00C5151D"/>
    <w:rsid w:val="00C528B8"/>
    <w:rsid w:val="00C52A1A"/>
    <w:rsid w:val="00C53C43"/>
    <w:rsid w:val="00C56145"/>
    <w:rsid w:val="00C56774"/>
    <w:rsid w:val="00C57026"/>
    <w:rsid w:val="00C6171E"/>
    <w:rsid w:val="00C623CE"/>
    <w:rsid w:val="00C62C92"/>
    <w:rsid w:val="00C632E2"/>
    <w:rsid w:val="00C6371D"/>
    <w:rsid w:val="00C63893"/>
    <w:rsid w:val="00C63C27"/>
    <w:rsid w:val="00C641B1"/>
    <w:rsid w:val="00C654A5"/>
    <w:rsid w:val="00C67348"/>
    <w:rsid w:val="00C72093"/>
    <w:rsid w:val="00C72B91"/>
    <w:rsid w:val="00C72E23"/>
    <w:rsid w:val="00C72E4B"/>
    <w:rsid w:val="00C738C9"/>
    <w:rsid w:val="00C74332"/>
    <w:rsid w:val="00C754D2"/>
    <w:rsid w:val="00C76097"/>
    <w:rsid w:val="00C777A7"/>
    <w:rsid w:val="00C81FCD"/>
    <w:rsid w:val="00C82261"/>
    <w:rsid w:val="00C83806"/>
    <w:rsid w:val="00C83B96"/>
    <w:rsid w:val="00C84929"/>
    <w:rsid w:val="00C850EA"/>
    <w:rsid w:val="00C9064A"/>
    <w:rsid w:val="00C92A5D"/>
    <w:rsid w:val="00C92B1A"/>
    <w:rsid w:val="00C9431E"/>
    <w:rsid w:val="00C943F1"/>
    <w:rsid w:val="00C94B80"/>
    <w:rsid w:val="00C956E2"/>
    <w:rsid w:val="00C95D20"/>
    <w:rsid w:val="00C95D2B"/>
    <w:rsid w:val="00C967B1"/>
    <w:rsid w:val="00C972E0"/>
    <w:rsid w:val="00C9788F"/>
    <w:rsid w:val="00CA0104"/>
    <w:rsid w:val="00CA02D2"/>
    <w:rsid w:val="00CA051C"/>
    <w:rsid w:val="00CA08EA"/>
    <w:rsid w:val="00CA175C"/>
    <w:rsid w:val="00CA2349"/>
    <w:rsid w:val="00CA3234"/>
    <w:rsid w:val="00CA357F"/>
    <w:rsid w:val="00CA37F9"/>
    <w:rsid w:val="00CA3874"/>
    <w:rsid w:val="00CA3CEA"/>
    <w:rsid w:val="00CA5104"/>
    <w:rsid w:val="00CA650B"/>
    <w:rsid w:val="00CA6746"/>
    <w:rsid w:val="00CA6D77"/>
    <w:rsid w:val="00CA6F38"/>
    <w:rsid w:val="00CB007A"/>
    <w:rsid w:val="00CB025B"/>
    <w:rsid w:val="00CB093F"/>
    <w:rsid w:val="00CB1253"/>
    <w:rsid w:val="00CB1A9E"/>
    <w:rsid w:val="00CB1F9F"/>
    <w:rsid w:val="00CB214B"/>
    <w:rsid w:val="00CB3217"/>
    <w:rsid w:val="00CB322D"/>
    <w:rsid w:val="00CB3486"/>
    <w:rsid w:val="00CB4164"/>
    <w:rsid w:val="00CB7189"/>
    <w:rsid w:val="00CB7CAC"/>
    <w:rsid w:val="00CB7D12"/>
    <w:rsid w:val="00CC1127"/>
    <w:rsid w:val="00CC3013"/>
    <w:rsid w:val="00CC3F4E"/>
    <w:rsid w:val="00CC4354"/>
    <w:rsid w:val="00CC4E3F"/>
    <w:rsid w:val="00CC55F0"/>
    <w:rsid w:val="00CC5860"/>
    <w:rsid w:val="00CC5986"/>
    <w:rsid w:val="00CC6005"/>
    <w:rsid w:val="00CC6BE3"/>
    <w:rsid w:val="00CC79EA"/>
    <w:rsid w:val="00CD1C29"/>
    <w:rsid w:val="00CD238E"/>
    <w:rsid w:val="00CD259D"/>
    <w:rsid w:val="00CD3073"/>
    <w:rsid w:val="00CD4F05"/>
    <w:rsid w:val="00CD4FE6"/>
    <w:rsid w:val="00CD53EC"/>
    <w:rsid w:val="00CD559A"/>
    <w:rsid w:val="00CD606D"/>
    <w:rsid w:val="00CD6618"/>
    <w:rsid w:val="00CD67F3"/>
    <w:rsid w:val="00CD6EFA"/>
    <w:rsid w:val="00CD7FD0"/>
    <w:rsid w:val="00CE08BE"/>
    <w:rsid w:val="00CE08BF"/>
    <w:rsid w:val="00CE0E68"/>
    <w:rsid w:val="00CE0F50"/>
    <w:rsid w:val="00CE1733"/>
    <w:rsid w:val="00CE1DA5"/>
    <w:rsid w:val="00CE2381"/>
    <w:rsid w:val="00CE37BA"/>
    <w:rsid w:val="00CE3CF4"/>
    <w:rsid w:val="00CE583D"/>
    <w:rsid w:val="00CE693C"/>
    <w:rsid w:val="00CE7312"/>
    <w:rsid w:val="00CF05EF"/>
    <w:rsid w:val="00CF0A61"/>
    <w:rsid w:val="00CF17D2"/>
    <w:rsid w:val="00CF1E5B"/>
    <w:rsid w:val="00CF20CE"/>
    <w:rsid w:val="00CF2725"/>
    <w:rsid w:val="00CF3878"/>
    <w:rsid w:val="00CF4E97"/>
    <w:rsid w:val="00CF52BC"/>
    <w:rsid w:val="00CF5885"/>
    <w:rsid w:val="00CF5E90"/>
    <w:rsid w:val="00CF601B"/>
    <w:rsid w:val="00CF657F"/>
    <w:rsid w:val="00CF6BFD"/>
    <w:rsid w:val="00D001A3"/>
    <w:rsid w:val="00D00D0F"/>
    <w:rsid w:val="00D027DA"/>
    <w:rsid w:val="00D02B1D"/>
    <w:rsid w:val="00D03E56"/>
    <w:rsid w:val="00D04015"/>
    <w:rsid w:val="00D040AD"/>
    <w:rsid w:val="00D0474A"/>
    <w:rsid w:val="00D04A96"/>
    <w:rsid w:val="00D05383"/>
    <w:rsid w:val="00D056DA"/>
    <w:rsid w:val="00D05891"/>
    <w:rsid w:val="00D05FCC"/>
    <w:rsid w:val="00D071E9"/>
    <w:rsid w:val="00D07A5A"/>
    <w:rsid w:val="00D1009E"/>
    <w:rsid w:val="00D10400"/>
    <w:rsid w:val="00D10672"/>
    <w:rsid w:val="00D1082C"/>
    <w:rsid w:val="00D10942"/>
    <w:rsid w:val="00D11ACB"/>
    <w:rsid w:val="00D12331"/>
    <w:rsid w:val="00D13F9A"/>
    <w:rsid w:val="00D14109"/>
    <w:rsid w:val="00D15196"/>
    <w:rsid w:val="00D16B73"/>
    <w:rsid w:val="00D22F8B"/>
    <w:rsid w:val="00D231D7"/>
    <w:rsid w:val="00D23468"/>
    <w:rsid w:val="00D23CE4"/>
    <w:rsid w:val="00D251CC"/>
    <w:rsid w:val="00D26D57"/>
    <w:rsid w:val="00D27852"/>
    <w:rsid w:val="00D31E4E"/>
    <w:rsid w:val="00D32B86"/>
    <w:rsid w:val="00D33EDA"/>
    <w:rsid w:val="00D342A1"/>
    <w:rsid w:val="00D3479A"/>
    <w:rsid w:val="00D35097"/>
    <w:rsid w:val="00D35510"/>
    <w:rsid w:val="00D35897"/>
    <w:rsid w:val="00D3643D"/>
    <w:rsid w:val="00D40B4D"/>
    <w:rsid w:val="00D418EF"/>
    <w:rsid w:val="00D42202"/>
    <w:rsid w:val="00D422F9"/>
    <w:rsid w:val="00D428DE"/>
    <w:rsid w:val="00D42DA0"/>
    <w:rsid w:val="00D45272"/>
    <w:rsid w:val="00D45B8B"/>
    <w:rsid w:val="00D45F5F"/>
    <w:rsid w:val="00D465C5"/>
    <w:rsid w:val="00D477CF"/>
    <w:rsid w:val="00D51313"/>
    <w:rsid w:val="00D52A65"/>
    <w:rsid w:val="00D55BF3"/>
    <w:rsid w:val="00D56540"/>
    <w:rsid w:val="00D565C5"/>
    <w:rsid w:val="00D568D3"/>
    <w:rsid w:val="00D57CC9"/>
    <w:rsid w:val="00D61A1C"/>
    <w:rsid w:val="00D62240"/>
    <w:rsid w:val="00D62A1A"/>
    <w:rsid w:val="00D62D58"/>
    <w:rsid w:val="00D63BAA"/>
    <w:rsid w:val="00D63F64"/>
    <w:rsid w:val="00D64E75"/>
    <w:rsid w:val="00D6577E"/>
    <w:rsid w:val="00D65AF0"/>
    <w:rsid w:val="00D6654C"/>
    <w:rsid w:val="00D702DA"/>
    <w:rsid w:val="00D70B9A"/>
    <w:rsid w:val="00D72EE6"/>
    <w:rsid w:val="00D73599"/>
    <w:rsid w:val="00D73AB9"/>
    <w:rsid w:val="00D74701"/>
    <w:rsid w:val="00D75281"/>
    <w:rsid w:val="00D75489"/>
    <w:rsid w:val="00D758BC"/>
    <w:rsid w:val="00D760CB"/>
    <w:rsid w:val="00D7622A"/>
    <w:rsid w:val="00D766AC"/>
    <w:rsid w:val="00D76ABB"/>
    <w:rsid w:val="00D77865"/>
    <w:rsid w:val="00D77AD5"/>
    <w:rsid w:val="00D8066D"/>
    <w:rsid w:val="00D80C61"/>
    <w:rsid w:val="00D816BD"/>
    <w:rsid w:val="00D816C2"/>
    <w:rsid w:val="00D81BB9"/>
    <w:rsid w:val="00D81D9D"/>
    <w:rsid w:val="00D82636"/>
    <w:rsid w:val="00D8296E"/>
    <w:rsid w:val="00D82F49"/>
    <w:rsid w:val="00D84557"/>
    <w:rsid w:val="00D84BC7"/>
    <w:rsid w:val="00D860CB"/>
    <w:rsid w:val="00D87D8F"/>
    <w:rsid w:val="00D87E1D"/>
    <w:rsid w:val="00D90875"/>
    <w:rsid w:val="00D91845"/>
    <w:rsid w:val="00D921FC"/>
    <w:rsid w:val="00D9238C"/>
    <w:rsid w:val="00D92644"/>
    <w:rsid w:val="00D92760"/>
    <w:rsid w:val="00D92B0A"/>
    <w:rsid w:val="00D92BBE"/>
    <w:rsid w:val="00D930C5"/>
    <w:rsid w:val="00D93802"/>
    <w:rsid w:val="00D93EA6"/>
    <w:rsid w:val="00D955EA"/>
    <w:rsid w:val="00D960D8"/>
    <w:rsid w:val="00D96134"/>
    <w:rsid w:val="00DA054D"/>
    <w:rsid w:val="00DA2D1A"/>
    <w:rsid w:val="00DA3CE0"/>
    <w:rsid w:val="00DA4787"/>
    <w:rsid w:val="00DA6042"/>
    <w:rsid w:val="00DA6EC6"/>
    <w:rsid w:val="00DA741A"/>
    <w:rsid w:val="00DA78C5"/>
    <w:rsid w:val="00DA7A76"/>
    <w:rsid w:val="00DB0729"/>
    <w:rsid w:val="00DB2666"/>
    <w:rsid w:val="00DB38D3"/>
    <w:rsid w:val="00DB59B2"/>
    <w:rsid w:val="00DB61ED"/>
    <w:rsid w:val="00DB6776"/>
    <w:rsid w:val="00DB6AAE"/>
    <w:rsid w:val="00DB6AC3"/>
    <w:rsid w:val="00DC0D6D"/>
    <w:rsid w:val="00DC0DBD"/>
    <w:rsid w:val="00DC1066"/>
    <w:rsid w:val="00DC2687"/>
    <w:rsid w:val="00DC5554"/>
    <w:rsid w:val="00DC55B2"/>
    <w:rsid w:val="00DC5C5A"/>
    <w:rsid w:val="00DC5E6B"/>
    <w:rsid w:val="00DC6236"/>
    <w:rsid w:val="00DC7084"/>
    <w:rsid w:val="00DC7FB4"/>
    <w:rsid w:val="00DD0458"/>
    <w:rsid w:val="00DD0D07"/>
    <w:rsid w:val="00DD1D15"/>
    <w:rsid w:val="00DD2F53"/>
    <w:rsid w:val="00DD49F8"/>
    <w:rsid w:val="00DD56E0"/>
    <w:rsid w:val="00DD6445"/>
    <w:rsid w:val="00DD7520"/>
    <w:rsid w:val="00DD7612"/>
    <w:rsid w:val="00DD77CD"/>
    <w:rsid w:val="00DE0407"/>
    <w:rsid w:val="00DE1177"/>
    <w:rsid w:val="00DE1212"/>
    <w:rsid w:val="00DE1275"/>
    <w:rsid w:val="00DE18AA"/>
    <w:rsid w:val="00DE269F"/>
    <w:rsid w:val="00DE2E15"/>
    <w:rsid w:val="00DE36AA"/>
    <w:rsid w:val="00DE5332"/>
    <w:rsid w:val="00DE6083"/>
    <w:rsid w:val="00DE6146"/>
    <w:rsid w:val="00DE6676"/>
    <w:rsid w:val="00DE6D8F"/>
    <w:rsid w:val="00DE72CB"/>
    <w:rsid w:val="00DF0035"/>
    <w:rsid w:val="00DF064A"/>
    <w:rsid w:val="00DF132B"/>
    <w:rsid w:val="00DF1BB3"/>
    <w:rsid w:val="00DF3597"/>
    <w:rsid w:val="00DF3D33"/>
    <w:rsid w:val="00DF4A39"/>
    <w:rsid w:val="00DF6096"/>
    <w:rsid w:val="00DF7A95"/>
    <w:rsid w:val="00E00821"/>
    <w:rsid w:val="00E00CAD"/>
    <w:rsid w:val="00E02160"/>
    <w:rsid w:val="00E021F1"/>
    <w:rsid w:val="00E024D9"/>
    <w:rsid w:val="00E02786"/>
    <w:rsid w:val="00E033F1"/>
    <w:rsid w:val="00E04208"/>
    <w:rsid w:val="00E054BC"/>
    <w:rsid w:val="00E0571A"/>
    <w:rsid w:val="00E057EC"/>
    <w:rsid w:val="00E072BE"/>
    <w:rsid w:val="00E07770"/>
    <w:rsid w:val="00E07A8E"/>
    <w:rsid w:val="00E104BB"/>
    <w:rsid w:val="00E10704"/>
    <w:rsid w:val="00E110B0"/>
    <w:rsid w:val="00E132EE"/>
    <w:rsid w:val="00E138E6"/>
    <w:rsid w:val="00E13A87"/>
    <w:rsid w:val="00E140D9"/>
    <w:rsid w:val="00E141F3"/>
    <w:rsid w:val="00E1437D"/>
    <w:rsid w:val="00E14E9E"/>
    <w:rsid w:val="00E15CF8"/>
    <w:rsid w:val="00E15F6C"/>
    <w:rsid w:val="00E15F97"/>
    <w:rsid w:val="00E16073"/>
    <w:rsid w:val="00E16D43"/>
    <w:rsid w:val="00E177A1"/>
    <w:rsid w:val="00E178F8"/>
    <w:rsid w:val="00E20C7A"/>
    <w:rsid w:val="00E217F7"/>
    <w:rsid w:val="00E21D8D"/>
    <w:rsid w:val="00E227E7"/>
    <w:rsid w:val="00E24F8A"/>
    <w:rsid w:val="00E25A71"/>
    <w:rsid w:val="00E26087"/>
    <w:rsid w:val="00E26E40"/>
    <w:rsid w:val="00E27C3A"/>
    <w:rsid w:val="00E27C62"/>
    <w:rsid w:val="00E27F70"/>
    <w:rsid w:val="00E313B7"/>
    <w:rsid w:val="00E31586"/>
    <w:rsid w:val="00E3163A"/>
    <w:rsid w:val="00E317F2"/>
    <w:rsid w:val="00E32168"/>
    <w:rsid w:val="00E32BBF"/>
    <w:rsid w:val="00E340F0"/>
    <w:rsid w:val="00E34EF2"/>
    <w:rsid w:val="00E35CDF"/>
    <w:rsid w:val="00E370EB"/>
    <w:rsid w:val="00E376A3"/>
    <w:rsid w:val="00E407DA"/>
    <w:rsid w:val="00E40CCB"/>
    <w:rsid w:val="00E40ECA"/>
    <w:rsid w:val="00E40F11"/>
    <w:rsid w:val="00E41690"/>
    <w:rsid w:val="00E41AC2"/>
    <w:rsid w:val="00E41BDC"/>
    <w:rsid w:val="00E429BC"/>
    <w:rsid w:val="00E43AD2"/>
    <w:rsid w:val="00E4458E"/>
    <w:rsid w:val="00E44E1D"/>
    <w:rsid w:val="00E45546"/>
    <w:rsid w:val="00E4561A"/>
    <w:rsid w:val="00E459E8"/>
    <w:rsid w:val="00E45A61"/>
    <w:rsid w:val="00E46889"/>
    <w:rsid w:val="00E4759A"/>
    <w:rsid w:val="00E50238"/>
    <w:rsid w:val="00E504A5"/>
    <w:rsid w:val="00E52220"/>
    <w:rsid w:val="00E523D0"/>
    <w:rsid w:val="00E54337"/>
    <w:rsid w:val="00E54556"/>
    <w:rsid w:val="00E550A8"/>
    <w:rsid w:val="00E5626C"/>
    <w:rsid w:val="00E57B35"/>
    <w:rsid w:val="00E6039A"/>
    <w:rsid w:val="00E60BC2"/>
    <w:rsid w:val="00E618F7"/>
    <w:rsid w:val="00E61AFF"/>
    <w:rsid w:val="00E6256A"/>
    <w:rsid w:val="00E62618"/>
    <w:rsid w:val="00E629FE"/>
    <w:rsid w:val="00E64008"/>
    <w:rsid w:val="00E6446E"/>
    <w:rsid w:val="00E64BD6"/>
    <w:rsid w:val="00E65AB9"/>
    <w:rsid w:val="00E65B13"/>
    <w:rsid w:val="00E65EED"/>
    <w:rsid w:val="00E6741E"/>
    <w:rsid w:val="00E67687"/>
    <w:rsid w:val="00E70FCD"/>
    <w:rsid w:val="00E71011"/>
    <w:rsid w:val="00E71817"/>
    <w:rsid w:val="00E72356"/>
    <w:rsid w:val="00E724D3"/>
    <w:rsid w:val="00E72ED1"/>
    <w:rsid w:val="00E736FC"/>
    <w:rsid w:val="00E73A11"/>
    <w:rsid w:val="00E74344"/>
    <w:rsid w:val="00E753D5"/>
    <w:rsid w:val="00E75D19"/>
    <w:rsid w:val="00E76567"/>
    <w:rsid w:val="00E76C7C"/>
    <w:rsid w:val="00E7758C"/>
    <w:rsid w:val="00E77E98"/>
    <w:rsid w:val="00E80790"/>
    <w:rsid w:val="00E81430"/>
    <w:rsid w:val="00E8224E"/>
    <w:rsid w:val="00E82542"/>
    <w:rsid w:val="00E82CC1"/>
    <w:rsid w:val="00E839C0"/>
    <w:rsid w:val="00E84481"/>
    <w:rsid w:val="00E87E7A"/>
    <w:rsid w:val="00E90226"/>
    <w:rsid w:val="00E907B5"/>
    <w:rsid w:val="00E90C9A"/>
    <w:rsid w:val="00E90E5C"/>
    <w:rsid w:val="00E90FB5"/>
    <w:rsid w:val="00E91259"/>
    <w:rsid w:val="00E917C5"/>
    <w:rsid w:val="00E92C84"/>
    <w:rsid w:val="00E93358"/>
    <w:rsid w:val="00E9443F"/>
    <w:rsid w:val="00E9469D"/>
    <w:rsid w:val="00E94A91"/>
    <w:rsid w:val="00E956DF"/>
    <w:rsid w:val="00EA021D"/>
    <w:rsid w:val="00EA2DEC"/>
    <w:rsid w:val="00EA3756"/>
    <w:rsid w:val="00EA597A"/>
    <w:rsid w:val="00EA66BC"/>
    <w:rsid w:val="00EA6E70"/>
    <w:rsid w:val="00EA7A7E"/>
    <w:rsid w:val="00EA7EA7"/>
    <w:rsid w:val="00EB0754"/>
    <w:rsid w:val="00EB07DB"/>
    <w:rsid w:val="00EB0F31"/>
    <w:rsid w:val="00EB2F19"/>
    <w:rsid w:val="00EB32EE"/>
    <w:rsid w:val="00EB372B"/>
    <w:rsid w:val="00EB70E6"/>
    <w:rsid w:val="00EB7266"/>
    <w:rsid w:val="00EB7FFB"/>
    <w:rsid w:val="00EC0173"/>
    <w:rsid w:val="00EC0A77"/>
    <w:rsid w:val="00EC144E"/>
    <w:rsid w:val="00EC1FB4"/>
    <w:rsid w:val="00EC298E"/>
    <w:rsid w:val="00EC34C0"/>
    <w:rsid w:val="00EC5916"/>
    <w:rsid w:val="00EC5A5F"/>
    <w:rsid w:val="00EC6292"/>
    <w:rsid w:val="00EC7504"/>
    <w:rsid w:val="00EC75A3"/>
    <w:rsid w:val="00EC7C33"/>
    <w:rsid w:val="00EC7DC0"/>
    <w:rsid w:val="00ED0982"/>
    <w:rsid w:val="00ED0E2C"/>
    <w:rsid w:val="00ED2BE6"/>
    <w:rsid w:val="00ED2EFB"/>
    <w:rsid w:val="00ED35BF"/>
    <w:rsid w:val="00ED437E"/>
    <w:rsid w:val="00ED4514"/>
    <w:rsid w:val="00ED4A6F"/>
    <w:rsid w:val="00ED4ADE"/>
    <w:rsid w:val="00ED5C4F"/>
    <w:rsid w:val="00ED627E"/>
    <w:rsid w:val="00ED6511"/>
    <w:rsid w:val="00ED7099"/>
    <w:rsid w:val="00EE16A4"/>
    <w:rsid w:val="00EE33A7"/>
    <w:rsid w:val="00EE3506"/>
    <w:rsid w:val="00EE3A98"/>
    <w:rsid w:val="00EE4300"/>
    <w:rsid w:val="00EE61BE"/>
    <w:rsid w:val="00EE7251"/>
    <w:rsid w:val="00EE7847"/>
    <w:rsid w:val="00EE7D2E"/>
    <w:rsid w:val="00EF013B"/>
    <w:rsid w:val="00EF1915"/>
    <w:rsid w:val="00EF1C4E"/>
    <w:rsid w:val="00EF1D4E"/>
    <w:rsid w:val="00EF2958"/>
    <w:rsid w:val="00EF3BE7"/>
    <w:rsid w:val="00EF3DC6"/>
    <w:rsid w:val="00EF40E6"/>
    <w:rsid w:val="00EF44A5"/>
    <w:rsid w:val="00EF5777"/>
    <w:rsid w:val="00EF6109"/>
    <w:rsid w:val="00EF6E2B"/>
    <w:rsid w:val="00F0006B"/>
    <w:rsid w:val="00F0062C"/>
    <w:rsid w:val="00F033F7"/>
    <w:rsid w:val="00F03987"/>
    <w:rsid w:val="00F043B3"/>
    <w:rsid w:val="00F06146"/>
    <w:rsid w:val="00F0713E"/>
    <w:rsid w:val="00F07234"/>
    <w:rsid w:val="00F10962"/>
    <w:rsid w:val="00F11496"/>
    <w:rsid w:val="00F122A4"/>
    <w:rsid w:val="00F13327"/>
    <w:rsid w:val="00F147E1"/>
    <w:rsid w:val="00F1515C"/>
    <w:rsid w:val="00F171F6"/>
    <w:rsid w:val="00F21090"/>
    <w:rsid w:val="00F21B0D"/>
    <w:rsid w:val="00F2201D"/>
    <w:rsid w:val="00F22979"/>
    <w:rsid w:val="00F2297A"/>
    <w:rsid w:val="00F22A89"/>
    <w:rsid w:val="00F231C7"/>
    <w:rsid w:val="00F23ACE"/>
    <w:rsid w:val="00F249F1"/>
    <w:rsid w:val="00F24AA3"/>
    <w:rsid w:val="00F25250"/>
    <w:rsid w:val="00F25ED4"/>
    <w:rsid w:val="00F26334"/>
    <w:rsid w:val="00F26A5A"/>
    <w:rsid w:val="00F30E31"/>
    <w:rsid w:val="00F312C0"/>
    <w:rsid w:val="00F31BB3"/>
    <w:rsid w:val="00F33034"/>
    <w:rsid w:val="00F342C4"/>
    <w:rsid w:val="00F3437D"/>
    <w:rsid w:val="00F34708"/>
    <w:rsid w:val="00F35CAE"/>
    <w:rsid w:val="00F35EAE"/>
    <w:rsid w:val="00F37191"/>
    <w:rsid w:val="00F400D4"/>
    <w:rsid w:val="00F408C5"/>
    <w:rsid w:val="00F40FCF"/>
    <w:rsid w:val="00F412BF"/>
    <w:rsid w:val="00F42111"/>
    <w:rsid w:val="00F433DA"/>
    <w:rsid w:val="00F43C72"/>
    <w:rsid w:val="00F447B4"/>
    <w:rsid w:val="00F44D2D"/>
    <w:rsid w:val="00F473D1"/>
    <w:rsid w:val="00F475E8"/>
    <w:rsid w:val="00F477BD"/>
    <w:rsid w:val="00F502C3"/>
    <w:rsid w:val="00F50D9A"/>
    <w:rsid w:val="00F51586"/>
    <w:rsid w:val="00F52577"/>
    <w:rsid w:val="00F5339E"/>
    <w:rsid w:val="00F547C1"/>
    <w:rsid w:val="00F54D94"/>
    <w:rsid w:val="00F552F5"/>
    <w:rsid w:val="00F563DF"/>
    <w:rsid w:val="00F5749F"/>
    <w:rsid w:val="00F61604"/>
    <w:rsid w:val="00F61695"/>
    <w:rsid w:val="00F630C9"/>
    <w:rsid w:val="00F6396C"/>
    <w:rsid w:val="00F63B09"/>
    <w:rsid w:val="00F641C8"/>
    <w:rsid w:val="00F65914"/>
    <w:rsid w:val="00F65C63"/>
    <w:rsid w:val="00F677E8"/>
    <w:rsid w:val="00F67A49"/>
    <w:rsid w:val="00F7037F"/>
    <w:rsid w:val="00F7040C"/>
    <w:rsid w:val="00F714FA"/>
    <w:rsid w:val="00F7212F"/>
    <w:rsid w:val="00F73D02"/>
    <w:rsid w:val="00F74B6D"/>
    <w:rsid w:val="00F74E27"/>
    <w:rsid w:val="00F777CA"/>
    <w:rsid w:val="00F77927"/>
    <w:rsid w:val="00F80346"/>
    <w:rsid w:val="00F805F6"/>
    <w:rsid w:val="00F8406F"/>
    <w:rsid w:val="00F84F2F"/>
    <w:rsid w:val="00F860BC"/>
    <w:rsid w:val="00F87A0A"/>
    <w:rsid w:val="00F87B07"/>
    <w:rsid w:val="00F87BFA"/>
    <w:rsid w:val="00F90C18"/>
    <w:rsid w:val="00F92DD4"/>
    <w:rsid w:val="00F930C6"/>
    <w:rsid w:val="00F932AB"/>
    <w:rsid w:val="00F94216"/>
    <w:rsid w:val="00F9539E"/>
    <w:rsid w:val="00F9599D"/>
    <w:rsid w:val="00F9648D"/>
    <w:rsid w:val="00F96F91"/>
    <w:rsid w:val="00F9782A"/>
    <w:rsid w:val="00FA2306"/>
    <w:rsid w:val="00FA3C2F"/>
    <w:rsid w:val="00FA3EE1"/>
    <w:rsid w:val="00FA57FD"/>
    <w:rsid w:val="00FA5C3A"/>
    <w:rsid w:val="00FA5CD8"/>
    <w:rsid w:val="00FA60B4"/>
    <w:rsid w:val="00FA6A42"/>
    <w:rsid w:val="00FA703B"/>
    <w:rsid w:val="00FA7631"/>
    <w:rsid w:val="00FA76A2"/>
    <w:rsid w:val="00FB0377"/>
    <w:rsid w:val="00FB0B50"/>
    <w:rsid w:val="00FB0D5A"/>
    <w:rsid w:val="00FB1399"/>
    <w:rsid w:val="00FB16CD"/>
    <w:rsid w:val="00FB18F9"/>
    <w:rsid w:val="00FB1BD9"/>
    <w:rsid w:val="00FB20F4"/>
    <w:rsid w:val="00FB2247"/>
    <w:rsid w:val="00FB3BCD"/>
    <w:rsid w:val="00FB4413"/>
    <w:rsid w:val="00FB4DB5"/>
    <w:rsid w:val="00FB599E"/>
    <w:rsid w:val="00FB61AB"/>
    <w:rsid w:val="00FB6415"/>
    <w:rsid w:val="00FB73A1"/>
    <w:rsid w:val="00FB7784"/>
    <w:rsid w:val="00FC1B99"/>
    <w:rsid w:val="00FC2772"/>
    <w:rsid w:val="00FC2AAF"/>
    <w:rsid w:val="00FC2C82"/>
    <w:rsid w:val="00FC2FB5"/>
    <w:rsid w:val="00FC42DE"/>
    <w:rsid w:val="00FC43BC"/>
    <w:rsid w:val="00FC48C0"/>
    <w:rsid w:val="00FC49FD"/>
    <w:rsid w:val="00FC5E04"/>
    <w:rsid w:val="00FC6617"/>
    <w:rsid w:val="00FC6A3F"/>
    <w:rsid w:val="00FD0648"/>
    <w:rsid w:val="00FD1821"/>
    <w:rsid w:val="00FD1DA8"/>
    <w:rsid w:val="00FD2963"/>
    <w:rsid w:val="00FD2B31"/>
    <w:rsid w:val="00FD3125"/>
    <w:rsid w:val="00FD4BA5"/>
    <w:rsid w:val="00FD506A"/>
    <w:rsid w:val="00FD516B"/>
    <w:rsid w:val="00FD5603"/>
    <w:rsid w:val="00FD5F3A"/>
    <w:rsid w:val="00FD70A2"/>
    <w:rsid w:val="00FD7AD7"/>
    <w:rsid w:val="00FD7C1C"/>
    <w:rsid w:val="00FE0B8A"/>
    <w:rsid w:val="00FE4699"/>
    <w:rsid w:val="00FE4A3D"/>
    <w:rsid w:val="00FE508E"/>
    <w:rsid w:val="00FE51B7"/>
    <w:rsid w:val="00FE5374"/>
    <w:rsid w:val="00FF1934"/>
    <w:rsid w:val="00FF2018"/>
    <w:rsid w:val="00FF204E"/>
    <w:rsid w:val="00FF23B0"/>
    <w:rsid w:val="00FF35AD"/>
    <w:rsid w:val="00FF3C14"/>
    <w:rsid w:val="00FF3F63"/>
    <w:rsid w:val="00FF4502"/>
    <w:rsid w:val="00FF4F70"/>
    <w:rsid w:val="00FF5040"/>
    <w:rsid w:val="00FF76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C591F"/>
    <w:rPr>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CD4F05"/>
    <w:pPr>
      <w:keepNext/>
      <w:pageBreakBefore/>
      <w:numPr>
        <w:numId w:val="1"/>
      </w:numPr>
      <w:tabs>
        <w:tab w:val="clear" w:pos="360"/>
        <w:tab w:val="left" w:pos="851"/>
        <w:tab w:val="num" w:pos="1209"/>
      </w:tabs>
      <w:spacing w:before="240" w:after="120"/>
      <w:ind w:left="432" w:hanging="432"/>
      <w:jc w:val="center"/>
      <w:outlineLvl w:val="0"/>
    </w:pPr>
    <w:rPr>
      <w:b/>
      <w:bCs/>
      <w:caps/>
      <w:kern w:val="32"/>
      <w:sz w:val="28"/>
      <w:szCs w:val="28"/>
    </w:rPr>
  </w:style>
  <w:style w:type="paragraph" w:styleId="Heading2">
    <w:name w:val="heading 2"/>
    <w:aliases w:val="Знак2 Знак,Знак2,Знак2 Знак Знак Знак,Знак2 Знак1,ГЛАВА,Заголовок 2 Знак1,Заголовок 2 Знак Знак,Заголовок 21"/>
    <w:basedOn w:val="Normal"/>
    <w:next w:val="a4"/>
    <w:link w:val="Heading2Char"/>
    <w:uiPriority w:val="99"/>
    <w:qFormat/>
    <w:rsid w:val="00F33034"/>
    <w:pPr>
      <w:keepNext/>
      <w:numPr>
        <w:ilvl w:val="1"/>
        <w:numId w:val="1"/>
      </w:numPr>
      <w:tabs>
        <w:tab w:val="clear" w:pos="360"/>
        <w:tab w:val="left" w:pos="1134"/>
        <w:tab w:val="num" w:pos="1209"/>
        <w:tab w:val="left" w:pos="1276"/>
      </w:tabs>
      <w:spacing w:before="180" w:after="60"/>
      <w:ind w:left="576" w:hanging="576"/>
      <w:outlineLvl w:val="1"/>
    </w:pPr>
    <w:rPr>
      <w:b/>
      <w:bCs/>
      <w:sz w:val="28"/>
      <w:szCs w:val="28"/>
    </w:rPr>
  </w:style>
  <w:style w:type="paragraph" w:styleId="Heading3">
    <w:name w:val="heading 3"/>
    <w:aliases w:val="Знак3 Знак,Знак3,Знак3 Знак Знак Знак,Знак,ПодЗаголовок"/>
    <w:basedOn w:val="Normal"/>
    <w:next w:val="a4"/>
    <w:link w:val="Heading3Char1"/>
    <w:uiPriority w:val="99"/>
    <w:qFormat/>
    <w:rsid w:val="00955C18"/>
    <w:pPr>
      <w:keepNext/>
      <w:numPr>
        <w:ilvl w:val="2"/>
        <w:numId w:val="1"/>
      </w:numPr>
      <w:tabs>
        <w:tab w:val="clear" w:pos="360"/>
        <w:tab w:val="num" w:pos="1209"/>
        <w:tab w:val="left" w:pos="1276"/>
      </w:tabs>
      <w:spacing w:before="120" w:after="120"/>
      <w:ind w:left="720" w:hanging="720"/>
      <w:outlineLvl w:val="2"/>
    </w:pPr>
    <w:rPr>
      <w:b/>
      <w:bCs/>
      <w:sz w:val="26"/>
      <w:szCs w:val="26"/>
    </w:rPr>
  </w:style>
  <w:style w:type="paragraph" w:styleId="Heading4">
    <w:name w:val="heading 4"/>
    <w:basedOn w:val="Normal"/>
    <w:next w:val="a4"/>
    <w:link w:val="Heading4Char"/>
    <w:uiPriority w:val="99"/>
    <w:qFormat/>
    <w:rsid w:val="00854E66"/>
    <w:pPr>
      <w:keepNext/>
      <w:numPr>
        <w:ilvl w:val="3"/>
        <w:numId w:val="1"/>
      </w:numPr>
      <w:tabs>
        <w:tab w:val="clear" w:pos="360"/>
        <w:tab w:val="num" w:pos="1209"/>
        <w:tab w:val="left" w:pos="1418"/>
      </w:tabs>
      <w:spacing w:before="120" w:after="60"/>
      <w:ind w:left="864" w:hanging="864"/>
      <w:outlineLvl w:val="3"/>
    </w:pPr>
    <w:rPr>
      <w:b/>
      <w:bCs/>
    </w:rPr>
  </w:style>
  <w:style w:type="paragraph" w:styleId="Heading5">
    <w:name w:val="heading 5"/>
    <w:basedOn w:val="Normal"/>
    <w:next w:val="Normal"/>
    <w:link w:val="Heading5Char"/>
    <w:uiPriority w:val="99"/>
    <w:qFormat/>
    <w:rsid w:val="00ED4A6F"/>
    <w:pPr>
      <w:numPr>
        <w:ilvl w:val="4"/>
        <w:numId w:val="1"/>
      </w:numPr>
      <w:tabs>
        <w:tab w:val="clear" w:pos="360"/>
        <w:tab w:val="num" w:pos="1209"/>
        <w:tab w:val="left" w:pos="1701"/>
      </w:tabs>
      <w:spacing w:before="240" w:after="60"/>
      <w:ind w:left="1008" w:hanging="1008"/>
      <w:outlineLvl w:val="4"/>
    </w:pPr>
    <w:rPr>
      <w:b/>
      <w:bCs/>
      <w:sz w:val="22"/>
      <w:szCs w:val="22"/>
    </w:rPr>
  </w:style>
  <w:style w:type="paragraph" w:styleId="Heading6">
    <w:name w:val="heading 6"/>
    <w:basedOn w:val="Normal"/>
    <w:next w:val="Normal"/>
    <w:link w:val="Heading6Char"/>
    <w:uiPriority w:val="99"/>
    <w:qFormat/>
    <w:rsid w:val="00ED4A6F"/>
    <w:pPr>
      <w:numPr>
        <w:ilvl w:val="5"/>
        <w:numId w:val="1"/>
      </w:numPr>
      <w:tabs>
        <w:tab w:val="clear" w:pos="360"/>
        <w:tab w:val="num" w:pos="1209"/>
      </w:tabs>
      <w:spacing w:before="240" w:after="60"/>
      <w:ind w:left="1152" w:hanging="1152"/>
      <w:outlineLvl w:val="5"/>
    </w:pPr>
    <w:rPr>
      <w:b/>
      <w:bCs/>
      <w:sz w:val="22"/>
      <w:szCs w:val="22"/>
    </w:rPr>
  </w:style>
  <w:style w:type="paragraph" w:styleId="Heading7">
    <w:name w:val="heading 7"/>
    <w:aliases w:val="Заголовок x.x"/>
    <w:basedOn w:val="Normal"/>
    <w:next w:val="Normal"/>
    <w:link w:val="Heading7Char"/>
    <w:uiPriority w:val="99"/>
    <w:qFormat/>
    <w:rsid w:val="00ED4A6F"/>
    <w:pPr>
      <w:numPr>
        <w:ilvl w:val="6"/>
        <w:numId w:val="1"/>
      </w:numPr>
      <w:tabs>
        <w:tab w:val="clear" w:pos="360"/>
        <w:tab w:val="num" w:pos="1209"/>
      </w:tabs>
      <w:spacing w:before="240" w:after="60"/>
      <w:ind w:left="1296" w:hanging="1296"/>
      <w:outlineLvl w:val="6"/>
    </w:pPr>
  </w:style>
  <w:style w:type="paragraph" w:styleId="Heading8">
    <w:name w:val="heading 8"/>
    <w:basedOn w:val="Normal"/>
    <w:next w:val="Normal"/>
    <w:link w:val="Heading8Char"/>
    <w:uiPriority w:val="99"/>
    <w:qFormat/>
    <w:rsid w:val="00ED4A6F"/>
    <w:pPr>
      <w:numPr>
        <w:ilvl w:val="7"/>
        <w:numId w:val="1"/>
      </w:numPr>
      <w:tabs>
        <w:tab w:val="clear" w:pos="360"/>
        <w:tab w:val="num" w:pos="1209"/>
      </w:tabs>
      <w:spacing w:before="240" w:after="60"/>
      <w:ind w:left="1440" w:hanging="1440"/>
      <w:outlineLvl w:val="7"/>
    </w:pPr>
    <w:rPr>
      <w:i/>
      <w:iCs/>
    </w:rPr>
  </w:style>
  <w:style w:type="paragraph" w:styleId="Heading9">
    <w:name w:val="heading 9"/>
    <w:basedOn w:val="Normal"/>
    <w:next w:val="Normal"/>
    <w:link w:val="Heading9Char"/>
    <w:uiPriority w:val="99"/>
    <w:qFormat/>
    <w:rsid w:val="00ED4A6F"/>
    <w:pPr>
      <w:numPr>
        <w:ilvl w:val="8"/>
        <w:numId w:val="1"/>
      </w:numPr>
      <w:tabs>
        <w:tab w:val="clear" w:pos="360"/>
        <w:tab w:val="num" w:pos="1209"/>
      </w:tabs>
      <w:spacing w:before="240" w:after="60"/>
      <w:ind w:left="1584" w:hanging="158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CD4F05"/>
    <w:rPr>
      <w:b/>
      <w:bCs/>
      <w:caps/>
      <w:kern w:val="32"/>
      <w:sz w:val="28"/>
      <w:szCs w:val="28"/>
      <w:lang w:val="ru-RU" w:eastAsia="ru-RU"/>
    </w:rPr>
  </w:style>
  <w:style w:type="character" w:customStyle="1" w:styleId="Heading2Char">
    <w:name w:val="Heading 2 Char"/>
    <w:aliases w:val="Знак2 Знак Char,Знак2 Char,Знак2 Знак Знак Знак Char,Знак2 Знак1 Char,ГЛАВА Char,Заголовок 2 Знак1 Char,Заголовок 2 Знак Знак Char,Заголовок 21 Char"/>
    <w:basedOn w:val="DefaultParagraphFont"/>
    <w:link w:val="Heading2"/>
    <w:uiPriority w:val="99"/>
    <w:locked/>
    <w:rsid w:val="00F33034"/>
    <w:rPr>
      <w:b/>
      <w:bCs/>
      <w:sz w:val="28"/>
      <w:szCs w:val="28"/>
      <w:lang w:val="ru-RU" w:eastAsia="ru-RU"/>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semiHidden/>
    <w:locked/>
    <w:rsid w:val="00CE3CF4"/>
    <w:rPr>
      <w:rFonts w:ascii="Cambria" w:hAnsi="Cambria" w:cs="Cambria"/>
      <w:b/>
      <w:bCs/>
      <w:sz w:val="26"/>
      <w:szCs w:val="26"/>
    </w:rPr>
  </w:style>
  <w:style w:type="character" w:customStyle="1" w:styleId="Heading4Char">
    <w:name w:val="Heading 4 Char"/>
    <w:basedOn w:val="DefaultParagraphFont"/>
    <w:link w:val="Heading4"/>
    <w:uiPriority w:val="99"/>
    <w:locked/>
    <w:rsid w:val="00C20192"/>
    <w:rPr>
      <w:b/>
      <w:bCs/>
      <w:sz w:val="24"/>
      <w:szCs w:val="24"/>
      <w:lang w:val="ru-RU" w:eastAsia="ru-RU"/>
    </w:rPr>
  </w:style>
  <w:style w:type="character" w:customStyle="1" w:styleId="Heading5Char">
    <w:name w:val="Heading 5 Char"/>
    <w:basedOn w:val="DefaultParagraphFont"/>
    <w:link w:val="Heading5"/>
    <w:uiPriority w:val="99"/>
    <w:locked/>
    <w:rsid w:val="00A01E86"/>
    <w:rPr>
      <w:b/>
      <w:bCs/>
      <w:sz w:val="22"/>
      <w:szCs w:val="22"/>
      <w:lang w:val="ru-RU" w:eastAsia="ru-RU"/>
    </w:rPr>
  </w:style>
  <w:style w:type="character" w:customStyle="1" w:styleId="Heading6Char">
    <w:name w:val="Heading 6 Char"/>
    <w:basedOn w:val="DefaultParagraphFont"/>
    <w:link w:val="Heading6"/>
    <w:uiPriority w:val="99"/>
    <w:locked/>
    <w:rsid w:val="00C20192"/>
    <w:rPr>
      <w:b/>
      <w:bCs/>
      <w:sz w:val="22"/>
      <w:szCs w:val="22"/>
      <w:lang w:val="ru-RU" w:eastAsia="ru-RU"/>
    </w:rPr>
  </w:style>
  <w:style w:type="character" w:customStyle="1" w:styleId="Heading7Char">
    <w:name w:val="Heading 7 Char"/>
    <w:aliases w:val="Заголовок x.x Char"/>
    <w:basedOn w:val="DefaultParagraphFont"/>
    <w:link w:val="Heading7"/>
    <w:uiPriority w:val="99"/>
    <w:locked/>
    <w:rsid w:val="00C20192"/>
    <w:rPr>
      <w:sz w:val="24"/>
      <w:szCs w:val="24"/>
      <w:lang w:val="ru-RU" w:eastAsia="ru-RU"/>
    </w:rPr>
  </w:style>
  <w:style w:type="character" w:customStyle="1" w:styleId="Heading8Char">
    <w:name w:val="Heading 8 Char"/>
    <w:basedOn w:val="DefaultParagraphFont"/>
    <w:link w:val="Heading8"/>
    <w:uiPriority w:val="99"/>
    <w:locked/>
    <w:rsid w:val="00C20192"/>
    <w:rPr>
      <w:i/>
      <w:iCs/>
      <w:sz w:val="24"/>
      <w:szCs w:val="24"/>
      <w:lang w:val="ru-RU" w:eastAsia="ru-RU"/>
    </w:rPr>
  </w:style>
  <w:style w:type="character" w:customStyle="1" w:styleId="Heading9Char">
    <w:name w:val="Heading 9 Char"/>
    <w:basedOn w:val="DefaultParagraphFont"/>
    <w:link w:val="Heading9"/>
    <w:uiPriority w:val="99"/>
    <w:locked/>
    <w:rsid w:val="00C20192"/>
    <w:rPr>
      <w:rFonts w:ascii="Arial" w:hAnsi="Arial" w:cs="Arial"/>
      <w:sz w:val="22"/>
      <w:szCs w:val="22"/>
      <w:lang w:val="ru-RU" w:eastAsia="ru-RU"/>
    </w:rPr>
  </w:style>
  <w:style w:type="paragraph" w:customStyle="1" w:styleId="a4">
    <w:name w:val="Абзац"/>
    <w:basedOn w:val="Normal"/>
    <w:link w:val="a5"/>
    <w:uiPriority w:val="99"/>
    <w:rsid w:val="00ED4A6F"/>
    <w:pPr>
      <w:spacing w:before="120" w:after="60"/>
      <w:ind w:firstLine="567"/>
      <w:jc w:val="both"/>
    </w:pPr>
  </w:style>
  <w:style w:type="character" w:customStyle="1" w:styleId="a5">
    <w:name w:val="Абзац Знак"/>
    <w:link w:val="a4"/>
    <w:uiPriority w:val="99"/>
    <w:locked/>
    <w:rsid w:val="0069205C"/>
    <w:rPr>
      <w:sz w:val="24"/>
      <w:szCs w:val="24"/>
      <w:lang w:val="ru-RU" w:eastAsia="ru-RU"/>
    </w:rPr>
  </w:style>
  <w:style w:type="paragraph" w:styleId="List">
    <w:name w:val="List"/>
    <w:basedOn w:val="Normal"/>
    <w:link w:val="ListChar"/>
    <w:uiPriority w:val="99"/>
    <w:rsid w:val="00A63A8B"/>
    <w:pPr>
      <w:numPr>
        <w:numId w:val="16"/>
      </w:numPr>
      <w:spacing w:after="60"/>
      <w:jc w:val="both"/>
    </w:pPr>
  </w:style>
  <w:style w:type="character" w:customStyle="1" w:styleId="ListChar">
    <w:name w:val="List Char"/>
    <w:link w:val="List"/>
    <w:uiPriority w:val="99"/>
    <w:locked/>
    <w:rsid w:val="00A63A8B"/>
    <w:rPr>
      <w:sz w:val="24"/>
      <w:szCs w:val="24"/>
    </w:rPr>
  </w:style>
  <w:style w:type="paragraph" w:styleId="TOC3">
    <w:name w:val="toc 3"/>
    <w:basedOn w:val="Normal"/>
    <w:next w:val="Normal"/>
    <w:autoRedefine/>
    <w:uiPriority w:val="99"/>
    <w:semiHidden/>
    <w:rsid w:val="00ED4A6F"/>
    <w:pPr>
      <w:ind w:left="480"/>
    </w:pPr>
    <w:rPr>
      <w:i/>
      <w:iCs/>
      <w:sz w:val="20"/>
      <w:szCs w:val="20"/>
    </w:rPr>
  </w:style>
  <w:style w:type="paragraph" w:customStyle="1" w:styleId="a">
    <w:name w:val="Список нумерованный"/>
    <w:basedOn w:val="Normal"/>
    <w:uiPriority w:val="99"/>
    <w:rsid w:val="0054040A"/>
    <w:pPr>
      <w:numPr>
        <w:numId w:val="17"/>
      </w:numPr>
      <w:spacing w:before="120"/>
      <w:jc w:val="both"/>
    </w:pPr>
  </w:style>
  <w:style w:type="paragraph" w:customStyle="1" w:styleId="a6">
    <w:name w:val="Табличный"/>
    <w:basedOn w:val="Normal"/>
    <w:uiPriority w:val="99"/>
    <w:rsid w:val="00ED4A6F"/>
    <w:pPr>
      <w:keepNext/>
      <w:widowControl w:val="0"/>
      <w:spacing w:before="60" w:after="60"/>
      <w:jc w:val="center"/>
    </w:pPr>
    <w:rPr>
      <w:b/>
      <w:bCs/>
      <w:sz w:val="22"/>
      <w:szCs w:val="22"/>
    </w:rPr>
  </w:style>
  <w:style w:type="paragraph" w:customStyle="1" w:styleId="a7">
    <w:name w:val="Содержание"/>
    <w:basedOn w:val="Normal"/>
    <w:uiPriority w:val="99"/>
    <w:rsid w:val="00ED4A6F"/>
    <w:pPr>
      <w:widowControl w:val="0"/>
      <w:spacing w:before="240" w:after="240"/>
      <w:jc w:val="center"/>
    </w:pPr>
    <w:rPr>
      <w:b/>
      <w:bCs/>
      <w:caps/>
    </w:rPr>
  </w:style>
  <w:style w:type="paragraph" w:styleId="BalloonText">
    <w:name w:val="Balloon Text"/>
    <w:aliases w:val="Знак5"/>
    <w:basedOn w:val="Normal"/>
    <w:link w:val="BalloonTextChar"/>
    <w:uiPriority w:val="99"/>
    <w:semiHidden/>
    <w:rsid w:val="00ED4A6F"/>
    <w:pPr>
      <w:widowControl w:val="0"/>
      <w:suppressAutoHyphens/>
      <w:jc w:val="both"/>
    </w:pPr>
    <w:rPr>
      <w:rFonts w:ascii="Tahoma" w:hAnsi="Tahoma" w:cs="Tahoma"/>
      <w:sz w:val="16"/>
      <w:szCs w:val="16"/>
    </w:rPr>
  </w:style>
  <w:style w:type="character" w:customStyle="1" w:styleId="BalloonTextChar">
    <w:name w:val="Balloon Text Char"/>
    <w:aliases w:val="Знак5 Char"/>
    <w:basedOn w:val="DefaultParagraphFont"/>
    <w:link w:val="BalloonText"/>
    <w:uiPriority w:val="99"/>
    <w:locked/>
    <w:rsid w:val="00A01E86"/>
    <w:rPr>
      <w:rFonts w:ascii="Tahoma" w:hAnsi="Tahoma" w:cs="Tahoma"/>
      <w:sz w:val="16"/>
      <w:szCs w:val="16"/>
    </w:rPr>
  </w:style>
  <w:style w:type="paragraph" w:styleId="TOC1">
    <w:name w:val="toc 1"/>
    <w:basedOn w:val="Normal"/>
    <w:next w:val="Normal"/>
    <w:autoRedefine/>
    <w:uiPriority w:val="99"/>
    <w:semiHidden/>
    <w:rsid w:val="00ED4A6F"/>
    <w:pPr>
      <w:spacing w:before="120" w:after="120"/>
    </w:pPr>
    <w:rPr>
      <w:b/>
      <w:bCs/>
      <w:caps/>
      <w:sz w:val="20"/>
      <w:szCs w:val="20"/>
    </w:rPr>
  </w:style>
  <w:style w:type="paragraph" w:styleId="TOC2">
    <w:name w:val="toc 2"/>
    <w:basedOn w:val="Normal"/>
    <w:next w:val="Normal"/>
    <w:autoRedefine/>
    <w:uiPriority w:val="99"/>
    <w:semiHidden/>
    <w:rsid w:val="00ED4A6F"/>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ED4A6F"/>
    <w:pPr>
      <w:spacing w:before="120" w:after="120"/>
      <w:jc w:val="center"/>
    </w:pPr>
    <w:rPr>
      <w:b/>
      <w:bCs/>
      <w:sz w:val="22"/>
      <w:szCs w:val="22"/>
    </w:rPr>
  </w:style>
  <w:style w:type="paragraph" w:customStyle="1" w:styleId="a8">
    <w:name w:val="Название таблицы"/>
    <w:basedOn w:val="Caption"/>
    <w:uiPriority w:val="99"/>
    <w:rsid w:val="00BC62BB"/>
    <w:pPr>
      <w:keepNext/>
      <w:spacing w:after="0"/>
      <w:jc w:val="left"/>
    </w:pPr>
  </w:style>
  <w:style w:type="paragraph" w:customStyle="1" w:styleId="a9">
    <w:name w:val="Табличный_заголовки"/>
    <w:basedOn w:val="Normal"/>
    <w:uiPriority w:val="99"/>
    <w:rsid w:val="00ED4A6F"/>
    <w:pPr>
      <w:keepNext/>
      <w:keepLines/>
      <w:jc w:val="center"/>
    </w:pPr>
    <w:rPr>
      <w:b/>
      <w:bCs/>
      <w:sz w:val="22"/>
      <w:szCs w:val="22"/>
    </w:rPr>
  </w:style>
  <w:style w:type="paragraph" w:customStyle="1" w:styleId="aa">
    <w:name w:val="Табличный_центр"/>
    <w:basedOn w:val="Normal"/>
    <w:uiPriority w:val="99"/>
    <w:rsid w:val="00ED4A6F"/>
    <w:pPr>
      <w:jc w:val="center"/>
    </w:pPr>
    <w:rPr>
      <w:sz w:val="22"/>
      <w:szCs w:val="22"/>
    </w:rPr>
  </w:style>
  <w:style w:type="paragraph" w:customStyle="1" w:styleId="1">
    <w:name w:val="Список 1)"/>
    <w:basedOn w:val="Normal"/>
    <w:uiPriority w:val="99"/>
    <w:rsid w:val="00E072BE"/>
    <w:pPr>
      <w:numPr>
        <w:numId w:val="14"/>
      </w:numPr>
      <w:spacing w:after="60"/>
      <w:jc w:val="both"/>
    </w:pPr>
  </w:style>
  <w:style w:type="paragraph" w:customStyle="1" w:styleId="a1">
    <w:name w:val="Табличный_нумерованный"/>
    <w:basedOn w:val="Normal"/>
    <w:link w:val="ab"/>
    <w:uiPriority w:val="99"/>
    <w:rsid w:val="00301DFE"/>
    <w:pPr>
      <w:numPr>
        <w:numId w:val="13"/>
      </w:numPr>
    </w:pPr>
    <w:rPr>
      <w:sz w:val="22"/>
      <w:szCs w:val="22"/>
    </w:rPr>
  </w:style>
  <w:style w:type="character" w:customStyle="1" w:styleId="ab">
    <w:name w:val="Табличный_нумерованный Знак"/>
    <w:link w:val="a1"/>
    <w:uiPriority w:val="99"/>
    <w:locked/>
    <w:rsid w:val="00F5339E"/>
  </w:style>
  <w:style w:type="paragraph" w:styleId="TOC4">
    <w:name w:val="toc 4"/>
    <w:basedOn w:val="Normal"/>
    <w:next w:val="Normal"/>
    <w:autoRedefine/>
    <w:uiPriority w:val="99"/>
    <w:semiHidden/>
    <w:rsid w:val="00ED4A6F"/>
    <w:pPr>
      <w:ind w:left="720"/>
    </w:pPr>
    <w:rPr>
      <w:sz w:val="18"/>
      <w:szCs w:val="18"/>
    </w:rPr>
  </w:style>
  <w:style w:type="paragraph" w:styleId="TOC5">
    <w:name w:val="toc 5"/>
    <w:basedOn w:val="Normal"/>
    <w:next w:val="Normal"/>
    <w:autoRedefine/>
    <w:uiPriority w:val="99"/>
    <w:semiHidden/>
    <w:rsid w:val="00ED4A6F"/>
    <w:pPr>
      <w:ind w:left="960"/>
    </w:pPr>
    <w:rPr>
      <w:sz w:val="18"/>
      <w:szCs w:val="18"/>
    </w:rPr>
  </w:style>
  <w:style w:type="paragraph" w:styleId="TOC6">
    <w:name w:val="toc 6"/>
    <w:basedOn w:val="Normal"/>
    <w:next w:val="Normal"/>
    <w:autoRedefine/>
    <w:uiPriority w:val="99"/>
    <w:semiHidden/>
    <w:rsid w:val="00ED4A6F"/>
    <w:pPr>
      <w:ind w:left="1200"/>
    </w:pPr>
    <w:rPr>
      <w:sz w:val="18"/>
      <w:szCs w:val="18"/>
    </w:rPr>
  </w:style>
  <w:style w:type="paragraph" w:styleId="TOC7">
    <w:name w:val="toc 7"/>
    <w:basedOn w:val="Normal"/>
    <w:next w:val="Normal"/>
    <w:autoRedefine/>
    <w:uiPriority w:val="99"/>
    <w:semiHidden/>
    <w:rsid w:val="00ED4A6F"/>
    <w:pPr>
      <w:ind w:left="1440"/>
    </w:pPr>
    <w:rPr>
      <w:sz w:val="18"/>
      <w:szCs w:val="18"/>
    </w:rPr>
  </w:style>
  <w:style w:type="paragraph" w:styleId="TOC8">
    <w:name w:val="toc 8"/>
    <w:basedOn w:val="Normal"/>
    <w:next w:val="Normal"/>
    <w:autoRedefine/>
    <w:uiPriority w:val="99"/>
    <w:semiHidden/>
    <w:rsid w:val="00ED4A6F"/>
    <w:pPr>
      <w:ind w:left="1680"/>
    </w:pPr>
    <w:rPr>
      <w:sz w:val="18"/>
      <w:szCs w:val="18"/>
    </w:rPr>
  </w:style>
  <w:style w:type="paragraph" w:styleId="TOC9">
    <w:name w:val="toc 9"/>
    <w:basedOn w:val="Normal"/>
    <w:next w:val="Normal"/>
    <w:autoRedefine/>
    <w:uiPriority w:val="99"/>
    <w:semiHidden/>
    <w:rsid w:val="00ED4A6F"/>
    <w:pPr>
      <w:ind w:left="1920"/>
    </w:pPr>
    <w:rPr>
      <w:sz w:val="18"/>
      <w:szCs w:val="18"/>
    </w:rPr>
  </w:style>
  <w:style w:type="paragraph" w:styleId="TOAHeading">
    <w:name w:val="toa heading"/>
    <w:basedOn w:val="Normal"/>
    <w:next w:val="Normal"/>
    <w:uiPriority w:val="99"/>
    <w:semiHidden/>
    <w:rsid w:val="00ED4A6F"/>
    <w:pPr>
      <w:spacing w:before="40" w:after="20"/>
      <w:jc w:val="center"/>
    </w:pPr>
    <w:rPr>
      <w:b/>
      <w:bCs/>
      <w:sz w:val="22"/>
      <w:szCs w:val="22"/>
    </w:rPr>
  </w:style>
  <w:style w:type="paragraph" w:styleId="CommentText">
    <w:name w:val="annotation text"/>
    <w:basedOn w:val="Normal"/>
    <w:link w:val="CommentTextChar"/>
    <w:uiPriority w:val="99"/>
    <w:semiHidden/>
    <w:rsid w:val="00ED4A6F"/>
    <w:rPr>
      <w:sz w:val="20"/>
      <w:szCs w:val="20"/>
    </w:rPr>
  </w:style>
  <w:style w:type="character" w:customStyle="1" w:styleId="CommentTextChar">
    <w:name w:val="Comment Text Char"/>
    <w:basedOn w:val="DefaultParagraphFont"/>
    <w:link w:val="CommentText"/>
    <w:uiPriority w:val="99"/>
    <w:semiHidden/>
    <w:locked/>
    <w:rsid w:val="00F24AA3"/>
  </w:style>
  <w:style w:type="paragraph" w:styleId="CommentSubject">
    <w:name w:val="annotation subject"/>
    <w:basedOn w:val="CommentText"/>
    <w:next w:val="CommentText"/>
    <w:link w:val="CommentSubjectChar"/>
    <w:uiPriority w:val="99"/>
    <w:semiHidden/>
    <w:rsid w:val="00ED4A6F"/>
    <w:pPr>
      <w:ind w:firstLine="284"/>
      <w:jc w:val="both"/>
    </w:pPr>
    <w:rPr>
      <w:b/>
      <w:bCs/>
    </w:rPr>
  </w:style>
  <w:style w:type="character" w:customStyle="1" w:styleId="CommentSubjectChar">
    <w:name w:val="Comment Subject Char"/>
    <w:basedOn w:val="CommentTextChar"/>
    <w:link w:val="CommentSubject"/>
    <w:uiPriority w:val="99"/>
    <w:semiHidden/>
    <w:locked/>
    <w:rsid w:val="00C20192"/>
    <w:rPr>
      <w:b/>
      <w:bCs/>
    </w:rPr>
  </w:style>
  <w:style w:type="paragraph" w:customStyle="1" w:styleId="a3">
    <w:name w:val="Требования"/>
    <w:basedOn w:val="Normal"/>
    <w:uiPriority w:val="99"/>
    <w:rsid w:val="008E6F78"/>
    <w:pPr>
      <w:numPr>
        <w:ilvl w:val="1"/>
        <w:numId w:val="15"/>
      </w:numPr>
      <w:spacing w:before="120" w:after="60"/>
      <w:ind w:left="0" w:firstLine="567"/>
      <w:jc w:val="both"/>
      <w:outlineLvl w:val="1"/>
    </w:pPr>
    <w:rPr>
      <w:i/>
      <w:iCs/>
    </w:rPr>
  </w:style>
  <w:style w:type="paragraph" w:customStyle="1" w:styleId="a0">
    <w:name w:val="Список а)"/>
    <w:basedOn w:val="List"/>
    <w:uiPriority w:val="99"/>
    <w:rsid w:val="0054040A"/>
    <w:pPr>
      <w:numPr>
        <w:numId w:val="12"/>
      </w:numPr>
      <w:ind w:firstLine="0"/>
    </w:pPr>
  </w:style>
  <w:style w:type="paragraph" w:styleId="DocumentMap">
    <w:name w:val="Document Map"/>
    <w:basedOn w:val="Normal"/>
    <w:link w:val="DocumentMapChar"/>
    <w:uiPriority w:val="99"/>
    <w:semiHidden/>
    <w:rsid w:val="00ED4A6F"/>
    <w:pPr>
      <w:widowControl w:val="0"/>
      <w:shd w:val="clear" w:color="auto" w:fill="000080"/>
      <w:suppressAutoHyphens/>
      <w:jc w:val="both"/>
    </w:pPr>
    <w:rPr>
      <w:rFonts w:ascii="Tahoma" w:hAnsi="Tahoma" w:cs="Tahoma"/>
    </w:rPr>
  </w:style>
  <w:style w:type="character" w:customStyle="1" w:styleId="DocumentMapChar">
    <w:name w:val="Document Map Char"/>
    <w:basedOn w:val="DefaultParagraphFont"/>
    <w:link w:val="DocumentMap"/>
    <w:uiPriority w:val="99"/>
    <w:semiHidden/>
    <w:locked/>
    <w:rsid w:val="00C20192"/>
    <w:rPr>
      <w:rFonts w:ascii="Tahoma" w:hAnsi="Tahoma" w:cs="Tahoma"/>
      <w:sz w:val="24"/>
      <w:szCs w:val="24"/>
      <w:shd w:val="clear" w:color="auto" w:fill="000080"/>
    </w:rPr>
  </w:style>
  <w:style w:type="character" w:styleId="CommentReference">
    <w:name w:val="annotation reference"/>
    <w:basedOn w:val="DefaultParagraphFont"/>
    <w:uiPriority w:val="99"/>
    <w:semiHidden/>
    <w:rsid w:val="00ED4A6F"/>
    <w:rPr>
      <w:sz w:val="16"/>
      <w:szCs w:val="16"/>
    </w:rPr>
  </w:style>
  <w:style w:type="paragraph" w:customStyle="1" w:styleId="ac">
    <w:name w:val="Табличный_слева"/>
    <w:basedOn w:val="Normal"/>
    <w:uiPriority w:val="99"/>
    <w:rsid w:val="00301DFE"/>
    <w:rPr>
      <w:sz w:val="22"/>
      <w:szCs w:val="22"/>
    </w:rPr>
  </w:style>
  <w:style w:type="paragraph" w:customStyle="1" w:styleId="12">
    <w:name w:val="Обычный 1"/>
    <w:basedOn w:val="Normal"/>
    <w:next w:val="Normal"/>
    <w:uiPriority w:val="99"/>
    <w:semiHidden/>
    <w:rsid w:val="00ED4A6F"/>
    <w:pPr>
      <w:tabs>
        <w:tab w:val="num" w:pos="360"/>
      </w:tabs>
      <w:spacing w:before="120"/>
      <w:ind w:left="360" w:hanging="360"/>
      <w:jc w:val="both"/>
    </w:pPr>
  </w:style>
  <w:style w:type="table" w:styleId="TableGrid">
    <w:name w:val="Table Grid"/>
    <w:basedOn w:val="TableNormal"/>
    <w:uiPriority w:val="99"/>
    <w:rsid w:val="0097385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Обычный влево"/>
    <w:basedOn w:val="12"/>
    <w:uiPriority w:val="99"/>
    <w:rsid w:val="0084131A"/>
    <w:pPr>
      <w:tabs>
        <w:tab w:val="clear" w:pos="360"/>
      </w:tabs>
      <w:spacing w:before="0"/>
      <w:ind w:left="0" w:firstLine="0"/>
      <w:jc w:val="left"/>
    </w:pPr>
  </w:style>
  <w:style w:type="paragraph" w:customStyle="1" w:styleId="ae">
    <w:name w:val="Табличный_по ширине"/>
    <w:basedOn w:val="ac"/>
    <w:uiPriority w:val="99"/>
    <w:rsid w:val="009A4AC0"/>
    <w:pPr>
      <w:jc w:val="both"/>
    </w:pPr>
  </w:style>
  <w:style w:type="paragraph" w:customStyle="1" w:styleId="100">
    <w:name w:val="Табличный_центр_10"/>
    <w:basedOn w:val="Normal"/>
    <w:uiPriority w:val="99"/>
    <w:rsid w:val="00947735"/>
    <w:pPr>
      <w:jc w:val="center"/>
    </w:pPr>
    <w:rPr>
      <w:sz w:val="20"/>
      <w:szCs w:val="20"/>
    </w:rPr>
  </w:style>
  <w:style w:type="paragraph" w:customStyle="1" w:styleId="101">
    <w:name w:val="Табличный_слева_10"/>
    <w:basedOn w:val="Normal"/>
    <w:uiPriority w:val="99"/>
    <w:rsid w:val="00947735"/>
    <w:rPr>
      <w:sz w:val="20"/>
      <w:szCs w:val="20"/>
    </w:rPr>
  </w:style>
  <w:style w:type="paragraph" w:customStyle="1" w:styleId="102">
    <w:name w:val="Табличный_по ширине_10"/>
    <w:basedOn w:val="Normal"/>
    <w:uiPriority w:val="99"/>
    <w:rsid w:val="00947735"/>
    <w:pPr>
      <w:jc w:val="both"/>
    </w:pPr>
    <w:rPr>
      <w:sz w:val="20"/>
      <w:szCs w:val="20"/>
    </w:rPr>
  </w:style>
  <w:style w:type="paragraph" w:customStyle="1" w:styleId="10">
    <w:name w:val="Табличный_нумерованный_10"/>
    <w:basedOn w:val="Normal"/>
    <w:uiPriority w:val="99"/>
    <w:rsid w:val="00947735"/>
    <w:pPr>
      <w:numPr>
        <w:numId w:val="18"/>
      </w:numPr>
    </w:pPr>
    <w:rPr>
      <w:sz w:val="20"/>
      <w:szCs w:val="20"/>
    </w:rPr>
  </w:style>
  <w:style w:type="paragraph" w:customStyle="1" w:styleId="103">
    <w:name w:val="Табличный_заголовки_10"/>
    <w:basedOn w:val="a4"/>
    <w:uiPriority w:val="99"/>
    <w:rsid w:val="00947735"/>
    <w:pPr>
      <w:jc w:val="center"/>
    </w:pPr>
    <w:rPr>
      <w:b/>
      <w:bCs/>
      <w:sz w:val="20"/>
      <w:szCs w:val="20"/>
    </w:rPr>
  </w:style>
  <w:style w:type="paragraph" w:styleId="ListParagraph">
    <w:name w:val="List Paragraph"/>
    <w:basedOn w:val="Normal"/>
    <w:link w:val="ListParagraphChar"/>
    <w:uiPriority w:val="99"/>
    <w:qFormat/>
    <w:rsid w:val="007C0B22"/>
    <w:pPr>
      <w:spacing w:line="360" w:lineRule="auto"/>
      <w:ind w:left="708" w:firstLine="680"/>
      <w:jc w:val="both"/>
    </w:pPr>
  </w:style>
  <w:style w:type="paragraph" w:styleId="Title">
    <w:name w:val="Title"/>
    <w:basedOn w:val="Normal"/>
    <w:next w:val="Normal"/>
    <w:link w:val="TitleChar"/>
    <w:uiPriority w:val="99"/>
    <w:qFormat/>
    <w:rsid w:val="00C45328"/>
    <w:pPr>
      <w:pBdr>
        <w:top w:val="single" w:sz="8" w:space="10" w:color="A7BFDE"/>
        <w:bottom w:val="single" w:sz="24" w:space="15" w:color="9BBB59"/>
      </w:pBdr>
      <w:spacing w:line="360" w:lineRule="auto"/>
      <w:ind w:firstLine="680"/>
      <w:jc w:val="center"/>
    </w:pPr>
    <w:rPr>
      <w:rFonts w:ascii="Cambria" w:hAnsi="Cambria" w:cs="Cambria"/>
      <w:i/>
      <w:iCs/>
      <w:color w:val="243F60"/>
      <w:sz w:val="60"/>
      <w:szCs w:val="60"/>
    </w:rPr>
  </w:style>
  <w:style w:type="character" w:customStyle="1" w:styleId="TitleChar">
    <w:name w:val="Title Char"/>
    <w:basedOn w:val="DefaultParagraphFont"/>
    <w:link w:val="Title"/>
    <w:uiPriority w:val="99"/>
    <w:locked/>
    <w:rsid w:val="00C45328"/>
    <w:rPr>
      <w:rFonts w:ascii="Cambria" w:hAnsi="Cambria" w:cs="Cambria"/>
      <w:i/>
      <w:iCs/>
      <w:color w:val="243F60"/>
      <w:sz w:val="60"/>
      <w:szCs w:val="60"/>
    </w:rPr>
  </w:style>
  <w:style w:type="paragraph" w:styleId="Subtitle">
    <w:name w:val="Subtitle"/>
    <w:basedOn w:val="Normal"/>
    <w:next w:val="Normal"/>
    <w:link w:val="SubtitleChar"/>
    <w:uiPriority w:val="99"/>
    <w:qFormat/>
    <w:rsid w:val="00C45328"/>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C45328"/>
    <w:rPr>
      <w:i/>
      <w:iCs/>
      <w:sz w:val="24"/>
      <w:szCs w:val="24"/>
    </w:rPr>
  </w:style>
  <w:style w:type="character" w:styleId="Strong">
    <w:name w:val="Strong"/>
    <w:basedOn w:val="DefaultParagraphFont"/>
    <w:uiPriority w:val="99"/>
    <w:qFormat/>
    <w:rsid w:val="00C45328"/>
    <w:rPr>
      <w:b/>
      <w:bCs/>
      <w:spacing w:val="0"/>
    </w:rPr>
  </w:style>
  <w:style w:type="character" w:styleId="Emphasis">
    <w:name w:val="Emphasis"/>
    <w:basedOn w:val="DefaultParagraphFont"/>
    <w:uiPriority w:val="99"/>
    <w:qFormat/>
    <w:rsid w:val="00C45328"/>
    <w:rPr>
      <w:b/>
      <w:bCs/>
      <w:i/>
      <w:iCs/>
      <w:color w:val="5A5A5A"/>
    </w:rPr>
  </w:style>
  <w:style w:type="paragraph" w:styleId="NoSpacing">
    <w:name w:val="No Spacing"/>
    <w:basedOn w:val="Normal"/>
    <w:uiPriority w:val="99"/>
    <w:qFormat/>
    <w:rsid w:val="00C45328"/>
    <w:pPr>
      <w:spacing w:line="360" w:lineRule="auto"/>
      <w:ind w:firstLine="680"/>
      <w:jc w:val="both"/>
    </w:pPr>
  </w:style>
  <w:style w:type="paragraph" w:styleId="Quote">
    <w:name w:val="Quote"/>
    <w:basedOn w:val="Normal"/>
    <w:next w:val="Normal"/>
    <w:link w:val="QuoteChar"/>
    <w:uiPriority w:val="99"/>
    <w:qFormat/>
    <w:rsid w:val="00C45328"/>
    <w:pPr>
      <w:spacing w:line="360" w:lineRule="auto"/>
      <w:ind w:firstLine="680"/>
      <w:jc w:val="both"/>
    </w:pPr>
    <w:rPr>
      <w:rFonts w:ascii="Cambria" w:hAnsi="Cambria" w:cs="Cambria"/>
      <w:i/>
      <w:iCs/>
      <w:color w:val="5A5A5A"/>
    </w:rPr>
  </w:style>
  <w:style w:type="character" w:customStyle="1" w:styleId="QuoteChar">
    <w:name w:val="Quote Char"/>
    <w:basedOn w:val="DefaultParagraphFont"/>
    <w:link w:val="Quote"/>
    <w:uiPriority w:val="99"/>
    <w:locked/>
    <w:rsid w:val="00C45328"/>
    <w:rPr>
      <w:rFonts w:ascii="Cambria" w:hAnsi="Cambria" w:cs="Cambria"/>
      <w:i/>
      <w:iCs/>
      <w:color w:val="5A5A5A"/>
      <w:sz w:val="24"/>
      <w:szCs w:val="24"/>
    </w:rPr>
  </w:style>
  <w:style w:type="paragraph" w:styleId="IntenseQuote">
    <w:name w:val="Intense Quote"/>
    <w:basedOn w:val="Normal"/>
    <w:next w:val="Normal"/>
    <w:link w:val="IntenseQuoteChar"/>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cs="Cambria"/>
      <w:i/>
      <w:iCs/>
      <w:color w:val="F4F4F4"/>
    </w:rPr>
  </w:style>
  <w:style w:type="character" w:customStyle="1" w:styleId="IntenseQuoteChar">
    <w:name w:val="Intense Quote Char"/>
    <w:basedOn w:val="DefaultParagraphFont"/>
    <w:link w:val="IntenseQuote"/>
    <w:uiPriority w:val="99"/>
    <w:locked/>
    <w:rsid w:val="00C45328"/>
    <w:rPr>
      <w:rFonts w:ascii="Cambria" w:hAnsi="Cambria" w:cs="Cambria"/>
      <w:i/>
      <w:iCs/>
      <w:color w:val="F4F4F4"/>
      <w:sz w:val="24"/>
      <w:szCs w:val="24"/>
      <w:shd w:val="clear" w:color="auto" w:fill="4F81BD"/>
    </w:rPr>
  </w:style>
  <w:style w:type="character" w:styleId="SubtleEmphasis">
    <w:name w:val="Subtle Emphasis"/>
    <w:basedOn w:val="DefaultParagraphFont"/>
    <w:uiPriority w:val="99"/>
    <w:qFormat/>
    <w:rsid w:val="00C45328"/>
    <w:rPr>
      <w:i/>
      <w:iCs/>
      <w:color w:val="5A5A5A"/>
    </w:rPr>
  </w:style>
  <w:style w:type="character" w:styleId="IntenseEmphasis">
    <w:name w:val="Intense Emphasis"/>
    <w:basedOn w:val="DefaultParagraphFont"/>
    <w:uiPriority w:val="99"/>
    <w:qFormat/>
    <w:rsid w:val="00C45328"/>
    <w:rPr>
      <w:b/>
      <w:bCs/>
      <w:i/>
      <w:iCs/>
      <w:color w:val="4F81BD"/>
      <w:sz w:val="22"/>
      <w:szCs w:val="22"/>
    </w:rPr>
  </w:style>
  <w:style w:type="character" w:styleId="SubtleReference">
    <w:name w:val="Subtle Reference"/>
    <w:basedOn w:val="DefaultParagraphFont"/>
    <w:uiPriority w:val="99"/>
    <w:qFormat/>
    <w:rsid w:val="00C45328"/>
    <w:rPr>
      <w:color w:val="auto"/>
      <w:u w:val="single" w:color="9BBB59"/>
    </w:rPr>
  </w:style>
  <w:style w:type="character" w:styleId="IntenseReference">
    <w:name w:val="Intense Reference"/>
    <w:basedOn w:val="DefaultParagraphFont"/>
    <w:uiPriority w:val="99"/>
    <w:qFormat/>
    <w:rsid w:val="00C45328"/>
    <w:rPr>
      <w:b/>
      <w:bCs/>
      <w:color w:val="auto"/>
      <w:u w:val="single" w:color="9BBB59"/>
    </w:rPr>
  </w:style>
  <w:style w:type="character" w:styleId="BookTitle">
    <w:name w:val="Book Title"/>
    <w:basedOn w:val="DefaultParagraphFont"/>
    <w:uiPriority w:val="99"/>
    <w:qFormat/>
    <w:rsid w:val="00C45328"/>
    <w:rPr>
      <w:rFonts w:ascii="Cambria" w:hAnsi="Cambria" w:cs="Cambria"/>
      <w:b/>
      <w:bCs/>
      <w:i/>
      <w:iCs/>
      <w:color w:val="auto"/>
    </w:rPr>
  </w:style>
  <w:style w:type="paragraph" w:styleId="Header">
    <w:name w:val="header"/>
    <w:aliases w:val="Знак4,Знак8,ВерхКолонтитул"/>
    <w:basedOn w:val="Normal"/>
    <w:link w:val="HeaderChar"/>
    <w:uiPriority w:val="99"/>
    <w:rsid w:val="00C45328"/>
    <w:pPr>
      <w:tabs>
        <w:tab w:val="center" w:pos="4677"/>
        <w:tab w:val="right" w:pos="9355"/>
      </w:tabs>
      <w:ind w:firstLine="680"/>
      <w:jc w:val="both"/>
    </w:pPr>
  </w:style>
  <w:style w:type="character" w:customStyle="1" w:styleId="HeaderChar">
    <w:name w:val="Header Char"/>
    <w:aliases w:val="Знак4 Char,Знак8 Char,ВерхКолонтитул Char"/>
    <w:basedOn w:val="DefaultParagraphFont"/>
    <w:link w:val="Header"/>
    <w:uiPriority w:val="99"/>
    <w:locked/>
    <w:rsid w:val="00C45328"/>
    <w:rPr>
      <w:sz w:val="24"/>
      <w:szCs w:val="24"/>
    </w:rPr>
  </w:style>
  <w:style w:type="paragraph" w:styleId="Footer">
    <w:name w:val="footer"/>
    <w:aliases w:val="Знак6,Знак61,Знак14"/>
    <w:basedOn w:val="Normal"/>
    <w:link w:val="FooterChar1"/>
    <w:uiPriority w:val="99"/>
    <w:rsid w:val="00C45328"/>
    <w:pPr>
      <w:tabs>
        <w:tab w:val="center" w:pos="4677"/>
        <w:tab w:val="right" w:pos="9355"/>
      </w:tabs>
      <w:ind w:firstLine="680"/>
      <w:jc w:val="both"/>
    </w:pPr>
  </w:style>
  <w:style w:type="character" w:customStyle="1" w:styleId="FooterChar">
    <w:name w:val="Footer Char"/>
    <w:aliases w:val="Знак6 Char,Знак61 Char,Знак14 Char"/>
    <w:basedOn w:val="DefaultParagraphFont"/>
    <w:link w:val="Footer"/>
    <w:uiPriority w:val="99"/>
    <w:semiHidden/>
    <w:locked/>
    <w:rsid w:val="00CE3CF4"/>
    <w:rPr>
      <w:sz w:val="24"/>
      <w:szCs w:val="24"/>
    </w:rPr>
  </w:style>
  <w:style w:type="character" w:customStyle="1" w:styleId="FooterChar1">
    <w:name w:val="Footer Char1"/>
    <w:aliases w:val="Знак6 Char1,Знак61 Char1,Знак14 Char1"/>
    <w:link w:val="Footer"/>
    <w:uiPriority w:val="99"/>
    <w:locked/>
    <w:rsid w:val="00C45328"/>
    <w:rPr>
      <w:sz w:val="24"/>
      <w:szCs w:val="24"/>
    </w:rPr>
  </w:style>
  <w:style w:type="paragraph" w:styleId="ListBullet">
    <w:name w:val="List Bullet"/>
    <w:basedOn w:val="Normal"/>
    <w:uiPriority w:val="99"/>
    <w:rsid w:val="00C45328"/>
    <w:pPr>
      <w:spacing w:line="360" w:lineRule="auto"/>
      <w:ind w:left="1571" w:hanging="360"/>
      <w:jc w:val="both"/>
    </w:pPr>
  </w:style>
  <w:style w:type="character" w:styleId="FollowedHyperlink">
    <w:name w:val="FollowedHyperlink"/>
    <w:basedOn w:val="DefaultParagraphFont"/>
    <w:uiPriority w:val="99"/>
    <w:rsid w:val="00C45328"/>
    <w:rPr>
      <w:color w:val="800080"/>
      <w:u w:val="single"/>
    </w:rPr>
  </w:style>
  <w:style w:type="paragraph" w:styleId="TOCHeading">
    <w:name w:val="TOC Heading"/>
    <w:basedOn w:val="Heading1"/>
    <w:next w:val="Normal"/>
    <w:uiPriority w:val="9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s="Cambria"/>
      <w:caps w:val="0"/>
      <w:color w:val="365F91"/>
      <w:kern w:val="0"/>
      <w:sz w:val="24"/>
      <w:szCs w:val="24"/>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C45328"/>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C45328"/>
    <w:rPr>
      <w:sz w:val="24"/>
      <w:szCs w:val="24"/>
    </w:rPr>
  </w:style>
  <w:style w:type="character" w:styleId="Hyperlink">
    <w:name w:val="Hyperlink"/>
    <w:basedOn w:val="DefaultParagraphFont"/>
    <w:uiPriority w:val="99"/>
    <w:rsid w:val="00C45328"/>
    <w:rPr>
      <w:color w:val="0000FF"/>
      <w:u w:val="single"/>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semiHidden/>
    <w:rsid w:val="00C45328"/>
    <w:pPr>
      <w:spacing w:before="120" w:after="120" w:line="360" w:lineRule="auto"/>
      <w:jc w:val="both"/>
    </w:pPr>
    <w:rPr>
      <w:rFonts w:ascii="Arial" w:hAnsi="Arial" w:cs="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C45328"/>
    <w:rPr>
      <w:rFonts w:ascii="Arial" w:hAnsi="Arial" w:cs="Arial"/>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semiHidden/>
    <w:rsid w:val="00C45328"/>
    <w:rPr>
      <w:vertAlign w:val="superscript"/>
    </w:rPr>
  </w:style>
  <w:style w:type="paragraph" w:styleId="NormalWeb">
    <w:name w:val="Normal (Web)"/>
    <w:basedOn w:val="Normal"/>
    <w:uiPriority w:val="99"/>
    <w:rsid w:val="00F31BB3"/>
    <w:pPr>
      <w:tabs>
        <w:tab w:val="num" w:pos="0"/>
      </w:tabs>
      <w:spacing w:before="100" w:beforeAutospacing="1" w:after="100" w:afterAutospacing="1"/>
    </w:pPr>
    <w:rPr>
      <w:color w:val="000000"/>
      <w:kern w:val="24"/>
      <w:lang w:eastAsia="ar-SA"/>
    </w:rPr>
  </w:style>
  <w:style w:type="paragraph" w:styleId="BodyTextIndent">
    <w:name w:val="Body Text Indent"/>
    <w:aliases w:val="Основной текст 1,Основной текст 11"/>
    <w:basedOn w:val="Normal"/>
    <w:link w:val="BodyTextIndentChar"/>
    <w:uiPriority w:val="99"/>
    <w:rsid w:val="00CB3486"/>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CB3486"/>
    <w:rPr>
      <w:sz w:val="24"/>
      <w:szCs w:val="24"/>
    </w:rPr>
  </w:style>
  <w:style w:type="paragraph" w:styleId="BodyText2">
    <w:name w:val="Body Text 2"/>
    <w:aliases w:val="Знак1"/>
    <w:basedOn w:val="Normal"/>
    <w:link w:val="BodyText2Char"/>
    <w:uiPriority w:val="99"/>
    <w:rsid w:val="00CB3486"/>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CB3486"/>
    <w:rPr>
      <w:b/>
      <w:bCs/>
      <w:caps/>
      <w:sz w:val="24"/>
      <w:szCs w:val="24"/>
    </w:rPr>
  </w:style>
  <w:style w:type="character" w:styleId="PageNumber">
    <w:name w:val="page number"/>
    <w:basedOn w:val="DefaultParagraphFont"/>
    <w:uiPriority w:val="99"/>
    <w:rsid w:val="00CB3486"/>
  </w:style>
  <w:style w:type="paragraph" w:styleId="BodyTextIndent2">
    <w:name w:val="Body Text Indent 2"/>
    <w:basedOn w:val="Normal"/>
    <w:link w:val="BodyTextIndent2Char"/>
    <w:uiPriority w:val="99"/>
    <w:rsid w:val="00CB3486"/>
    <w:pPr>
      <w:spacing w:after="120" w:line="480" w:lineRule="auto"/>
      <w:ind w:left="283" w:firstLine="680"/>
      <w:jc w:val="both"/>
    </w:pPr>
  </w:style>
  <w:style w:type="character" w:customStyle="1" w:styleId="BodyTextIndent2Char">
    <w:name w:val="Body Text Indent 2 Char"/>
    <w:basedOn w:val="DefaultParagraphFont"/>
    <w:link w:val="BodyTextIndent2"/>
    <w:uiPriority w:val="99"/>
    <w:locked/>
    <w:rsid w:val="00CB3486"/>
    <w:rPr>
      <w:sz w:val="24"/>
      <w:szCs w:val="24"/>
    </w:rPr>
  </w:style>
  <w:style w:type="paragraph" w:styleId="BodyText3">
    <w:name w:val="Body Text 3"/>
    <w:basedOn w:val="Normal"/>
    <w:link w:val="BodyText3Char"/>
    <w:uiPriority w:val="99"/>
    <w:rsid w:val="00CB3486"/>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CB3486"/>
    <w:rPr>
      <w:sz w:val="16"/>
      <w:szCs w:val="16"/>
    </w:rPr>
  </w:style>
  <w:style w:type="paragraph" w:styleId="BodyTextIndent3">
    <w:name w:val="Body Text Indent 3"/>
    <w:basedOn w:val="Normal"/>
    <w:link w:val="BodyTextIndent3Char"/>
    <w:uiPriority w:val="99"/>
    <w:rsid w:val="00CB3486"/>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CB3486"/>
    <w:rPr>
      <w:sz w:val="28"/>
      <w:szCs w:val="28"/>
    </w:rPr>
  </w:style>
  <w:style w:type="paragraph" w:styleId="BlockText">
    <w:name w:val="Block Text"/>
    <w:basedOn w:val="Normal"/>
    <w:uiPriority w:val="99"/>
    <w:rsid w:val="00CB3486"/>
    <w:pPr>
      <w:spacing w:line="360" w:lineRule="auto"/>
      <w:ind w:left="526" w:right="43" w:firstLine="709"/>
      <w:jc w:val="both"/>
    </w:pPr>
    <w:rPr>
      <w:sz w:val="28"/>
      <w:szCs w:val="28"/>
    </w:rPr>
  </w:style>
  <w:style w:type="character" w:styleId="LineNumber">
    <w:name w:val="line number"/>
    <w:basedOn w:val="DefaultParagraphFont"/>
    <w:uiPriority w:val="99"/>
    <w:rsid w:val="00CB3486"/>
    <w:rPr>
      <w:sz w:val="18"/>
      <w:szCs w:val="18"/>
    </w:rPr>
  </w:style>
  <w:style w:type="paragraph" w:styleId="List2">
    <w:name w:val="List 2"/>
    <w:basedOn w:val="List"/>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CB3486"/>
    <w:pPr>
      <w:tabs>
        <w:tab w:val="num" w:pos="360"/>
      </w:tabs>
      <w:spacing w:after="240" w:line="240" w:lineRule="atLeast"/>
      <w:ind w:left="1800"/>
    </w:pPr>
    <w:rPr>
      <w:rFonts w:ascii="Arial" w:hAnsi="Arial" w:cs="Arial"/>
      <w:spacing w:val="-5"/>
      <w:sz w:val="20"/>
      <w:szCs w:val="20"/>
      <w:lang w:eastAsia="en-US"/>
    </w:rPr>
  </w:style>
  <w:style w:type="paragraph" w:styleId="ListBullet3">
    <w:name w:val="List Bullet 3"/>
    <w:basedOn w:val="ListBullet"/>
    <w:autoRedefine/>
    <w:uiPriority w:val="99"/>
    <w:rsid w:val="00CB3486"/>
    <w:pPr>
      <w:tabs>
        <w:tab w:val="num" w:pos="360"/>
      </w:tabs>
      <w:spacing w:after="240" w:line="240" w:lineRule="atLeast"/>
      <w:ind w:left="2160"/>
    </w:pPr>
    <w:rPr>
      <w:rFonts w:ascii="Arial" w:hAnsi="Arial" w:cs="Arial"/>
      <w:spacing w:val="-5"/>
      <w:sz w:val="20"/>
      <w:szCs w:val="20"/>
      <w:lang w:eastAsia="en-US"/>
    </w:rPr>
  </w:style>
  <w:style w:type="paragraph" w:styleId="ListBullet4">
    <w:name w:val="List Bullet 4"/>
    <w:basedOn w:val="ListBullet"/>
    <w:autoRedefine/>
    <w:uiPriority w:val="99"/>
    <w:rsid w:val="00CB3486"/>
    <w:pPr>
      <w:tabs>
        <w:tab w:val="num" w:pos="360"/>
      </w:tabs>
      <w:spacing w:after="240" w:line="240" w:lineRule="atLeast"/>
      <w:ind w:left="2520"/>
    </w:pPr>
    <w:rPr>
      <w:rFonts w:ascii="Arial" w:hAnsi="Arial" w:cs="Arial"/>
      <w:spacing w:val="-5"/>
      <w:sz w:val="20"/>
      <w:szCs w:val="20"/>
      <w:lang w:eastAsia="en-US"/>
    </w:rPr>
  </w:style>
  <w:style w:type="paragraph" w:styleId="ListBullet5">
    <w:name w:val="List Bullet 5"/>
    <w:basedOn w:val="ListBullet"/>
    <w:autoRedefine/>
    <w:uiPriority w:val="99"/>
    <w:rsid w:val="00CB3486"/>
    <w:pPr>
      <w:tabs>
        <w:tab w:val="num" w:pos="360"/>
      </w:tabs>
      <w:spacing w:after="240" w:line="240" w:lineRule="atLeast"/>
      <w:ind w:left="2880"/>
    </w:pPr>
    <w:rPr>
      <w:rFonts w:ascii="Arial" w:hAnsi="Arial" w:cs="Arial"/>
      <w:spacing w:val="-5"/>
      <w:sz w:val="20"/>
      <w:szCs w:val="20"/>
      <w:lang w:eastAsia="en-US"/>
    </w:rPr>
  </w:style>
  <w:style w:type="paragraph" w:styleId="ListContinue">
    <w:name w:val="List Continue"/>
    <w:basedOn w:val="List"/>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CB3486"/>
    <w:pPr>
      <w:ind w:left="2160"/>
    </w:pPr>
  </w:style>
  <w:style w:type="paragraph" w:styleId="ListContinue3">
    <w:name w:val="List Continue 3"/>
    <w:basedOn w:val="ListContinue"/>
    <w:uiPriority w:val="99"/>
    <w:rsid w:val="00CB3486"/>
    <w:pPr>
      <w:ind w:left="2520"/>
    </w:pPr>
  </w:style>
  <w:style w:type="paragraph" w:styleId="ListContinue4">
    <w:name w:val="List Continue 4"/>
    <w:basedOn w:val="ListContinue"/>
    <w:uiPriority w:val="99"/>
    <w:rsid w:val="00CB3486"/>
    <w:pPr>
      <w:ind w:left="2880"/>
    </w:pPr>
  </w:style>
  <w:style w:type="paragraph" w:styleId="ListContinue5">
    <w:name w:val="List Continue 5"/>
    <w:basedOn w:val="ListContinue"/>
    <w:uiPriority w:val="99"/>
    <w:rsid w:val="00CB3486"/>
    <w:pPr>
      <w:ind w:left="3240"/>
    </w:pPr>
  </w:style>
  <w:style w:type="paragraph" w:styleId="ListNumber">
    <w:name w:val="List Number"/>
    <w:basedOn w:val="Normal"/>
    <w:uiPriority w:val="99"/>
    <w:rsid w:val="00CB3486"/>
    <w:pPr>
      <w:spacing w:before="100" w:beforeAutospacing="1" w:after="100" w:afterAutospacing="1" w:line="360" w:lineRule="auto"/>
      <w:ind w:firstLine="709"/>
      <w:jc w:val="both"/>
    </w:pPr>
    <w:rPr>
      <w:sz w:val="28"/>
      <w:szCs w:val="28"/>
    </w:rPr>
  </w:style>
  <w:style w:type="paragraph" w:styleId="ListNumber2">
    <w:name w:val="List Number 2"/>
    <w:basedOn w:val="ListNumber"/>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ListNumber3">
    <w:name w:val="List Number 3"/>
    <w:basedOn w:val="ListNumber"/>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ListNumber4">
    <w:name w:val="List Number 4"/>
    <w:basedOn w:val="ListNumber"/>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ListNumber5">
    <w:name w:val="List Number 5"/>
    <w:basedOn w:val="ListNumber"/>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MessageHeader">
    <w:name w:val="Message Header"/>
    <w:basedOn w:val="BodyText"/>
    <w:link w:val="MessageHeaderChar"/>
    <w:uiPriority w:val="99"/>
    <w:rsid w:val="00CB3486"/>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MessageHeaderChar">
    <w:name w:val="Message Header Char"/>
    <w:basedOn w:val="DefaultParagraphFont"/>
    <w:link w:val="MessageHeader"/>
    <w:uiPriority w:val="99"/>
    <w:locked/>
    <w:rsid w:val="00CB3486"/>
    <w:rPr>
      <w:rFonts w:ascii="Arial" w:hAnsi="Arial" w:cs="Arial"/>
      <w:sz w:val="22"/>
      <w:szCs w:val="22"/>
      <w:lang w:eastAsia="en-US"/>
    </w:rPr>
  </w:style>
  <w:style w:type="paragraph" w:styleId="NormalIndent">
    <w:name w:val="Normal Indent"/>
    <w:basedOn w:val="Normal"/>
    <w:uiPriority w:val="99"/>
    <w:rsid w:val="00CB3486"/>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CB3486"/>
    <w:pPr>
      <w:spacing w:line="360" w:lineRule="auto"/>
      <w:ind w:left="1080" w:firstLine="709"/>
      <w:jc w:val="both"/>
    </w:pPr>
    <w:rPr>
      <w:rFonts w:ascii="Arial" w:hAnsi="Arial" w:cs="Arial"/>
      <w:i/>
      <w:iCs/>
      <w:spacing w:val="-5"/>
      <w:sz w:val="20"/>
      <w:szCs w:val="20"/>
      <w:lang w:eastAsia="en-US"/>
    </w:rPr>
  </w:style>
  <w:style w:type="character" w:customStyle="1" w:styleId="HTMLAddressChar">
    <w:name w:val="HTML Address Char"/>
    <w:basedOn w:val="DefaultParagraphFont"/>
    <w:link w:val="HTMLAddress"/>
    <w:uiPriority w:val="99"/>
    <w:locked/>
    <w:rsid w:val="00CB3486"/>
    <w:rPr>
      <w:rFonts w:ascii="Arial" w:hAnsi="Arial" w:cs="Arial"/>
      <w:i/>
      <w:iCs/>
      <w:spacing w:val="-5"/>
      <w:lang w:eastAsia="en-US"/>
    </w:rPr>
  </w:style>
  <w:style w:type="paragraph" w:styleId="EnvelopeAddress">
    <w:name w:val="envelope address"/>
    <w:basedOn w:val="Normal"/>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CB3486"/>
    <w:rPr>
      <w:lang w:val="ru-RU"/>
    </w:rPr>
  </w:style>
  <w:style w:type="paragraph" w:styleId="Date">
    <w:name w:val="Date"/>
    <w:basedOn w:val="Normal"/>
    <w:next w:val="Normal"/>
    <w:link w:val="DateChar"/>
    <w:uiPriority w:val="99"/>
    <w:rsid w:val="00CB3486"/>
    <w:pPr>
      <w:spacing w:line="360" w:lineRule="auto"/>
      <w:ind w:left="1080" w:firstLine="709"/>
      <w:jc w:val="both"/>
    </w:pPr>
    <w:rPr>
      <w:rFonts w:ascii="Arial" w:hAnsi="Arial" w:cs="Arial"/>
      <w:spacing w:val="-5"/>
      <w:sz w:val="20"/>
      <w:szCs w:val="20"/>
      <w:lang w:eastAsia="en-US"/>
    </w:rPr>
  </w:style>
  <w:style w:type="character" w:customStyle="1" w:styleId="DateChar">
    <w:name w:val="Date Char"/>
    <w:basedOn w:val="DefaultParagraphFont"/>
    <w:link w:val="Date"/>
    <w:uiPriority w:val="99"/>
    <w:locked/>
    <w:rsid w:val="00CB3486"/>
    <w:rPr>
      <w:rFonts w:ascii="Arial" w:hAnsi="Arial" w:cs="Arial"/>
      <w:spacing w:val="-5"/>
      <w:lang w:eastAsia="en-US"/>
    </w:rPr>
  </w:style>
  <w:style w:type="paragraph" w:styleId="NoteHeading">
    <w:name w:val="Note Heading"/>
    <w:basedOn w:val="Normal"/>
    <w:next w:val="Normal"/>
    <w:link w:val="NoteHeadingChar"/>
    <w:uiPriority w:val="99"/>
    <w:rsid w:val="00CB3486"/>
    <w:pPr>
      <w:spacing w:line="360" w:lineRule="auto"/>
      <w:ind w:left="1080" w:firstLine="709"/>
      <w:jc w:val="both"/>
    </w:pPr>
    <w:rPr>
      <w:rFonts w:ascii="Arial" w:hAnsi="Arial" w:cs="Arial"/>
      <w:spacing w:val="-5"/>
      <w:sz w:val="20"/>
      <w:szCs w:val="20"/>
      <w:lang w:eastAsia="en-US"/>
    </w:rPr>
  </w:style>
  <w:style w:type="character" w:customStyle="1" w:styleId="NoteHeadingChar">
    <w:name w:val="Note Heading Char"/>
    <w:basedOn w:val="DefaultParagraphFont"/>
    <w:link w:val="NoteHeading"/>
    <w:uiPriority w:val="99"/>
    <w:locked/>
    <w:rsid w:val="00CB3486"/>
    <w:rPr>
      <w:rFonts w:ascii="Arial" w:hAnsi="Arial" w:cs="Arial"/>
      <w:spacing w:val="-5"/>
      <w:lang w:eastAsia="en-US"/>
    </w:rPr>
  </w:style>
  <w:style w:type="character" w:styleId="HTMLKeyboard">
    <w:name w:val="HTML Keyboard"/>
    <w:basedOn w:val="DefaultParagraphFont"/>
    <w:uiPriority w:val="99"/>
    <w:rsid w:val="00CB3486"/>
    <w:rPr>
      <w:rFonts w:ascii="Courier New" w:hAnsi="Courier New" w:cs="Courier New"/>
      <w:sz w:val="20"/>
      <w:szCs w:val="20"/>
      <w:lang w:val="ru-RU"/>
    </w:rPr>
  </w:style>
  <w:style w:type="character" w:styleId="HTMLCode">
    <w:name w:val="HTML Code"/>
    <w:basedOn w:val="DefaultParagraphFont"/>
    <w:uiPriority w:val="99"/>
    <w:rsid w:val="00CB3486"/>
    <w:rPr>
      <w:rFonts w:ascii="Courier New" w:hAnsi="Courier New" w:cs="Courier New"/>
      <w:sz w:val="20"/>
      <w:szCs w:val="20"/>
      <w:lang w:val="ru-RU"/>
    </w:rPr>
  </w:style>
  <w:style w:type="paragraph" w:styleId="BodyTextFirstIndent">
    <w:name w:val="Body Text First Indent"/>
    <w:basedOn w:val="BodyText"/>
    <w:link w:val="BodyTextFirstIndentChar"/>
    <w:uiPriority w:val="99"/>
    <w:rsid w:val="00CB3486"/>
    <w:pPr>
      <w:ind w:left="1080" w:firstLine="210"/>
    </w:pPr>
    <w:rPr>
      <w:rFonts w:ascii="Arial" w:hAnsi="Arial" w:cs="Arial"/>
      <w:spacing w:val="-5"/>
      <w:lang w:eastAsia="en-US"/>
    </w:rPr>
  </w:style>
  <w:style w:type="character" w:customStyle="1" w:styleId="BodyTextFirstIndentChar">
    <w:name w:val="Body Text First Indent Char"/>
    <w:basedOn w:val="BodyTextChar1"/>
    <w:link w:val="BodyTextFirstIndent"/>
    <w:uiPriority w:val="99"/>
    <w:locked/>
    <w:rsid w:val="00CB3486"/>
    <w:rPr>
      <w:rFonts w:ascii="Arial" w:hAnsi="Arial" w:cs="Arial"/>
      <w:spacing w:val="-5"/>
      <w:lang w:eastAsia="en-US"/>
    </w:rPr>
  </w:style>
  <w:style w:type="paragraph" w:styleId="BodyTextFirstIndent2">
    <w:name w:val="Body Text First Indent 2"/>
    <w:basedOn w:val="BodyTextIndent"/>
    <w:link w:val="BodyTextFirstIndent2Char"/>
    <w:uiPriority w:val="99"/>
    <w:rsid w:val="00CB3486"/>
    <w:pPr>
      <w:spacing w:after="120"/>
      <w:ind w:left="283" w:firstLine="210"/>
      <w:jc w:val="left"/>
    </w:pPr>
    <w:rPr>
      <w:rFonts w:ascii="Arial" w:hAnsi="Arial" w:cs="Arial"/>
      <w:spacing w:val="-5"/>
      <w:lang w:eastAsia="en-US"/>
    </w:rPr>
  </w:style>
  <w:style w:type="character" w:customStyle="1" w:styleId="BodyTextFirstIndent2Char">
    <w:name w:val="Body Text First Indent 2 Char"/>
    <w:basedOn w:val="BodyTextIndentChar"/>
    <w:link w:val="BodyTextFirstIndent2"/>
    <w:uiPriority w:val="99"/>
    <w:locked/>
    <w:rsid w:val="00CB3486"/>
    <w:rPr>
      <w:rFonts w:ascii="Arial" w:hAnsi="Arial" w:cs="Arial"/>
      <w:spacing w:val="-5"/>
      <w:lang w:eastAsia="en-US"/>
    </w:rPr>
  </w:style>
  <w:style w:type="character" w:styleId="HTMLSample">
    <w:name w:val="HTML Sample"/>
    <w:basedOn w:val="DefaultParagraphFont"/>
    <w:uiPriority w:val="99"/>
    <w:rsid w:val="00CB3486"/>
    <w:rPr>
      <w:rFonts w:ascii="Courier New" w:hAnsi="Courier New" w:cs="Courier New"/>
      <w:lang w:val="ru-RU"/>
    </w:rPr>
  </w:style>
  <w:style w:type="paragraph" w:styleId="EnvelopeReturn">
    <w:name w:val="envelope return"/>
    <w:basedOn w:val="Normal"/>
    <w:uiPriority w:val="99"/>
    <w:rsid w:val="00CB3486"/>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CB3486"/>
    <w:rPr>
      <w:i/>
      <w:iCs/>
      <w:lang w:val="ru-RU"/>
    </w:rPr>
  </w:style>
  <w:style w:type="character" w:styleId="HTMLVariable">
    <w:name w:val="HTML Variable"/>
    <w:basedOn w:val="DefaultParagraphFont"/>
    <w:uiPriority w:val="99"/>
    <w:rsid w:val="00CB3486"/>
    <w:rPr>
      <w:i/>
      <w:iCs/>
      <w:lang w:val="ru-RU"/>
    </w:rPr>
  </w:style>
  <w:style w:type="character" w:styleId="HTMLTypewriter">
    <w:name w:val="HTML Typewriter"/>
    <w:basedOn w:val="DefaultParagraphFont"/>
    <w:uiPriority w:val="99"/>
    <w:rsid w:val="00CB3486"/>
    <w:rPr>
      <w:rFonts w:ascii="Courier New" w:hAnsi="Courier New" w:cs="Courier New"/>
      <w:sz w:val="20"/>
      <w:szCs w:val="20"/>
      <w:lang w:val="ru-RU"/>
    </w:rPr>
  </w:style>
  <w:style w:type="paragraph" w:styleId="Signature">
    <w:name w:val="Signature"/>
    <w:basedOn w:val="Normal"/>
    <w:link w:val="SignatureChar"/>
    <w:uiPriority w:val="99"/>
    <w:rsid w:val="00CB3486"/>
    <w:pPr>
      <w:spacing w:line="360" w:lineRule="auto"/>
      <w:ind w:left="4252" w:firstLine="709"/>
      <w:jc w:val="both"/>
    </w:pPr>
    <w:rPr>
      <w:rFonts w:ascii="Arial" w:hAnsi="Arial" w:cs="Arial"/>
      <w:spacing w:val="-5"/>
      <w:sz w:val="20"/>
      <w:szCs w:val="20"/>
      <w:lang w:eastAsia="en-US"/>
    </w:rPr>
  </w:style>
  <w:style w:type="character" w:customStyle="1" w:styleId="SignatureChar">
    <w:name w:val="Signature Char"/>
    <w:basedOn w:val="DefaultParagraphFont"/>
    <w:link w:val="Signature"/>
    <w:uiPriority w:val="99"/>
    <w:locked/>
    <w:rsid w:val="00CB3486"/>
    <w:rPr>
      <w:rFonts w:ascii="Arial" w:hAnsi="Arial" w:cs="Arial"/>
      <w:spacing w:val="-5"/>
      <w:lang w:eastAsia="en-US"/>
    </w:rPr>
  </w:style>
  <w:style w:type="paragraph" w:styleId="Salutation">
    <w:name w:val="Salutation"/>
    <w:basedOn w:val="Normal"/>
    <w:next w:val="Normal"/>
    <w:link w:val="SalutationChar"/>
    <w:uiPriority w:val="99"/>
    <w:rsid w:val="00CB3486"/>
    <w:pPr>
      <w:spacing w:line="360" w:lineRule="auto"/>
      <w:ind w:left="1080" w:firstLine="709"/>
      <w:jc w:val="both"/>
    </w:pPr>
    <w:rPr>
      <w:rFonts w:ascii="Arial" w:hAnsi="Arial" w:cs="Arial"/>
      <w:spacing w:val="-5"/>
      <w:sz w:val="20"/>
      <w:szCs w:val="20"/>
      <w:lang w:eastAsia="en-US"/>
    </w:rPr>
  </w:style>
  <w:style w:type="character" w:customStyle="1" w:styleId="SalutationChar">
    <w:name w:val="Salutation Char"/>
    <w:basedOn w:val="DefaultParagraphFont"/>
    <w:link w:val="Salutation"/>
    <w:uiPriority w:val="99"/>
    <w:locked/>
    <w:rsid w:val="00CB3486"/>
    <w:rPr>
      <w:rFonts w:ascii="Arial" w:hAnsi="Arial" w:cs="Arial"/>
      <w:spacing w:val="-5"/>
      <w:lang w:eastAsia="en-US"/>
    </w:rPr>
  </w:style>
  <w:style w:type="paragraph" w:styleId="Closing">
    <w:name w:val="Closing"/>
    <w:basedOn w:val="Normal"/>
    <w:link w:val="ClosingChar"/>
    <w:uiPriority w:val="99"/>
    <w:rsid w:val="00CB3486"/>
    <w:pPr>
      <w:spacing w:line="360" w:lineRule="auto"/>
      <w:ind w:left="4252" w:firstLine="709"/>
      <w:jc w:val="both"/>
    </w:pPr>
    <w:rPr>
      <w:rFonts w:ascii="Arial" w:hAnsi="Arial" w:cs="Arial"/>
      <w:spacing w:val="-5"/>
      <w:sz w:val="20"/>
      <w:szCs w:val="20"/>
      <w:lang w:eastAsia="en-US"/>
    </w:rPr>
  </w:style>
  <w:style w:type="character" w:customStyle="1" w:styleId="ClosingChar">
    <w:name w:val="Closing Char"/>
    <w:basedOn w:val="DefaultParagraphFont"/>
    <w:link w:val="Closing"/>
    <w:uiPriority w:val="99"/>
    <w:locked/>
    <w:rsid w:val="00CB3486"/>
    <w:rPr>
      <w:rFonts w:ascii="Arial" w:hAnsi="Arial" w:cs="Arial"/>
      <w:spacing w:val="-5"/>
      <w:lang w:eastAsia="en-US"/>
    </w:rPr>
  </w:style>
  <w:style w:type="paragraph" w:styleId="HTMLPreformatted">
    <w:name w:val="HTML Preformatted"/>
    <w:basedOn w:val="Normal"/>
    <w:link w:val="HTMLPreformattedChar"/>
    <w:uiPriority w:val="99"/>
    <w:rsid w:val="00CB3486"/>
    <w:pPr>
      <w:spacing w:line="360" w:lineRule="auto"/>
      <w:ind w:left="1080" w:firstLine="709"/>
      <w:jc w:val="both"/>
    </w:pPr>
    <w:rPr>
      <w:rFonts w:ascii="Courier New" w:hAnsi="Courier New" w:cs="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CB3486"/>
    <w:rPr>
      <w:rFonts w:ascii="Courier New" w:hAnsi="Courier New" w:cs="Courier New"/>
      <w:spacing w:val="-5"/>
      <w:lang w:eastAsia="en-US"/>
    </w:rPr>
  </w:style>
  <w:style w:type="paragraph" w:styleId="PlainText">
    <w:name w:val="Plain Text"/>
    <w:basedOn w:val="Normal"/>
    <w:link w:val="PlainTextChar"/>
    <w:uiPriority w:val="99"/>
    <w:rsid w:val="00CB3486"/>
    <w:pPr>
      <w:spacing w:line="360" w:lineRule="auto"/>
      <w:ind w:left="1080" w:firstLine="709"/>
      <w:jc w:val="both"/>
    </w:pPr>
    <w:rPr>
      <w:rFonts w:ascii="Courier New" w:hAnsi="Courier New" w:cs="Courier New"/>
      <w:spacing w:val="-5"/>
      <w:sz w:val="20"/>
      <w:szCs w:val="20"/>
      <w:lang w:eastAsia="en-US"/>
    </w:rPr>
  </w:style>
  <w:style w:type="character" w:customStyle="1" w:styleId="PlainTextChar">
    <w:name w:val="Plain Text Char"/>
    <w:basedOn w:val="DefaultParagraphFont"/>
    <w:link w:val="PlainText"/>
    <w:uiPriority w:val="99"/>
    <w:locked/>
    <w:rsid w:val="00CB3486"/>
    <w:rPr>
      <w:rFonts w:ascii="Courier New" w:hAnsi="Courier New" w:cs="Courier New"/>
      <w:spacing w:val="-5"/>
      <w:lang w:eastAsia="en-US"/>
    </w:rPr>
  </w:style>
  <w:style w:type="character" w:styleId="HTMLCite">
    <w:name w:val="HTML Cite"/>
    <w:basedOn w:val="DefaultParagraphFont"/>
    <w:uiPriority w:val="99"/>
    <w:rsid w:val="00CB3486"/>
    <w:rPr>
      <w:i/>
      <w:iCs/>
      <w:lang w:val="ru-RU"/>
    </w:rPr>
  </w:style>
  <w:style w:type="paragraph" w:styleId="E-mailSignature">
    <w:name w:val="E-mail Signature"/>
    <w:basedOn w:val="Normal"/>
    <w:link w:val="E-mailSignatureChar"/>
    <w:uiPriority w:val="99"/>
    <w:rsid w:val="00CB3486"/>
    <w:pPr>
      <w:spacing w:line="360" w:lineRule="auto"/>
      <w:ind w:left="1080" w:firstLine="709"/>
      <w:jc w:val="both"/>
    </w:pPr>
    <w:rPr>
      <w:rFonts w:ascii="Arial" w:hAnsi="Arial" w:cs="Arial"/>
      <w:spacing w:val="-5"/>
      <w:sz w:val="20"/>
      <w:szCs w:val="20"/>
      <w:lang w:eastAsia="en-US"/>
    </w:rPr>
  </w:style>
  <w:style w:type="character" w:customStyle="1" w:styleId="E-mailSignatureChar">
    <w:name w:val="E-mail Signature Char"/>
    <w:basedOn w:val="DefaultParagraphFont"/>
    <w:link w:val="E-mailSignature"/>
    <w:uiPriority w:val="99"/>
    <w:locked/>
    <w:rsid w:val="00CB3486"/>
    <w:rPr>
      <w:rFonts w:ascii="Arial" w:hAnsi="Arial" w:cs="Arial"/>
      <w:spacing w:val="-5"/>
      <w:lang w:eastAsia="en-US"/>
    </w:rPr>
  </w:style>
  <w:style w:type="table" w:styleId="TableWeb1">
    <w:name w:val="Table Web 1"/>
    <w:basedOn w:val="TableNormal"/>
    <w:uiPriority w:val="99"/>
    <w:rsid w:val="00CB3486"/>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CB3486"/>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CB3486"/>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CB3486"/>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CB3486"/>
    <w:rPr>
      <w:sz w:val="20"/>
      <w:szCs w:val="20"/>
    </w:rPr>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CB3486"/>
    <w:rPr>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CB3486"/>
    <w:rPr>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CB3486"/>
    <w:rPr>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CB3486"/>
    <w:rPr>
      <w:color w:val="000080"/>
      <w:sz w:val="20"/>
      <w:szCs w:val="2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CB3486"/>
    <w:rPr>
      <w:sz w:val="20"/>
      <w:szCs w:val="20"/>
    </w:rPr>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CB3486"/>
    <w:rPr>
      <w:sz w:val="20"/>
      <w:szCs w:val="20"/>
    </w:r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CB3486"/>
    <w:rPr>
      <w:sz w:val="20"/>
      <w:szCs w:val="20"/>
    </w:rPr>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CB3486"/>
    <w:rPr>
      <w:sz w:val="20"/>
      <w:szCs w:val="20"/>
    </w:rPr>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uiPriority w:val="99"/>
    <w:rsid w:val="00CB3486"/>
    <w:rPr>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CB3486"/>
    <w:rPr>
      <w:sz w:val="20"/>
      <w:szCs w:val="20"/>
    </w:rPr>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CB3486"/>
    <w:rPr>
      <w:sz w:val="20"/>
      <w:szCs w:val="2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CB3486"/>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CB3486"/>
    <w:rPr>
      <w:sz w:val="20"/>
      <w:szCs w:val="20"/>
    </w:rPr>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CB3486"/>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CB3486"/>
    <w:rPr>
      <w:sz w:val="20"/>
      <w:szCs w:val="20"/>
    </w:rPr>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CB3486"/>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CB3486"/>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CB3486"/>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CB3486"/>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CB3486"/>
    <w:rPr>
      <w:sz w:val="20"/>
      <w:szCs w:val="20"/>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CB3486"/>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CB3486"/>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CB3486"/>
    <w:rPr>
      <w:b/>
      <w:bCs/>
      <w:sz w:val="20"/>
      <w:szCs w:val="20"/>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CB3486"/>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CB3486"/>
    <w:rPr>
      <w:sz w:val="20"/>
      <w:szCs w:val="20"/>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CB3486"/>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uiPriority w:val="99"/>
    <w:rsid w:val="00CB3486"/>
    <w:rPr>
      <w:sz w:val="20"/>
      <w:szCs w:val="20"/>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CB3486"/>
    <w:rPr>
      <w:sz w:val="20"/>
      <w:szCs w:val="20"/>
    </w:rPr>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CB3486"/>
    <w:rPr>
      <w:sz w:val="20"/>
      <w:szCs w:val="20"/>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CB3486"/>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CB3486"/>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CB3486"/>
    <w:rPr>
      <w:sz w:val="20"/>
      <w:szCs w:val="20"/>
    </w:rPr>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CB3486"/>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CB3486"/>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CB34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CB3486"/>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CB3486"/>
    <w:rPr>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CB3486"/>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semiHidden/>
    <w:rsid w:val="00CB3486"/>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CB3486"/>
  </w:style>
  <w:style w:type="character" w:styleId="EndnoteReference">
    <w:name w:val="endnote reference"/>
    <w:basedOn w:val="DefaultParagraphFont"/>
    <w:uiPriority w:val="99"/>
    <w:semiHidden/>
    <w:rsid w:val="00CB3486"/>
    <w:rPr>
      <w:vertAlign w:val="superscript"/>
    </w:rPr>
  </w:style>
  <w:style w:type="table" w:styleId="MediumShading2-Accent5">
    <w:name w:val="Medium Shading 2 Accent 5"/>
    <w:basedOn w:val="TableNormal"/>
    <w:uiPriority w:val="99"/>
    <w:rsid w:val="00CB3486"/>
    <w:rPr>
      <w:rFonts w:ascii="Calibri" w:hAnsi="Calibri" w:cs="Calibri"/>
      <w:sz w:val="20"/>
      <w:szCs w:val="20"/>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Heading3Char1">
    <w:name w:val="Heading 3 Char1"/>
    <w:aliases w:val="Знак3 Знак Char1,Знак3 Char1,Знак3 Знак Знак Знак Char1,Знак Char1,ПодЗаголовок Char1"/>
    <w:link w:val="Heading3"/>
    <w:uiPriority w:val="99"/>
    <w:locked/>
    <w:rsid w:val="00955C18"/>
    <w:rPr>
      <w:b/>
      <w:bCs/>
      <w:sz w:val="26"/>
      <w:szCs w:val="26"/>
      <w:lang w:val="ru-RU" w:eastAsia="ru-RU"/>
    </w:rPr>
  </w:style>
  <w:style w:type="paragraph" w:customStyle="1" w:styleId="af">
    <w:name w:val="Îáû÷íûé"/>
    <w:uiPriority w:val="99"/>
    <w:rsid w:val="00A01E86"/>
    <w:rPr>
      <w:sz w:val="28"/>
      <w:szCs w:val="28"/>
    </w:rPr>
  </w:style>
  <w:style w:type="paragraph" w:customStyle="1" w:styleId="S5">
    <w:name w:val="S_Обычный"/>
    <w:basedOn w:val="Normal"/>
    <w:link w:val="S6"/>
    <w:uiPriority w:val="99"/>
    <w:rsid w:val="0078428F"/>
    <w:pPr>
      <w:spacing w:before="120" w:after="60"/>
      <w:ind w:firstLine="567"/>
      <w:jc w:val="both"/>
    </w:pPr>
    <w:rPr>
      <w:lang w:eastAsia="ar-SA"/>
    </w:rPr>
  </w:style>
  <w:style w:type="character" w:customStyle="1" w:styleId="S6">
    <w:name w:val="S_Обычный Знак"/>
    <w:link w:val="S5"/>
    <w:uiPriority w:val="99"/>
    <w:locked/>
    <w:rsid w:val="0078428F"/>
    <w:rPr>
      <w:sz w:val="24"/>
      <w:szCs w:val="24"/>
      <w:lang w:eastAsia="ar-SA" w:bidi="ar-SA"/>
    </w:rPr>
  </w:style>
  <w:style w:type="paragraph" w:customStyle="1" w:styleId="S7">
    <w:name w:val="S_Титульный"/>
    <w:basedOn w:val="Normal"/>
    <w:uiPriority w:val="99"/>
    <w:rsid w:val="00060D76"/>
    <w:pPr>
      <w:spacing w:line="360" w:lineRule="auto"/>
      <w:ind w:left="3240"/>
      <w:jc w:val="right"/>
    </w:pPr>
    <w:rPr>
      <w:b/>
      <w:bCs/>
      <w:sz w:val="32"/>
      <w:szCs w:val="32"/>
    </w:rPr>
  </w:style>
  <w:style w:type="paragraph" w:customStyle="1" w:styleId="af0">
    <w:name w:val="ТЕКСТ ГРАД"/>
    <w:basedOn w:val="Normal"/>
    <w:link w:val="af1"/>
    <w:uiPriority w:val="99"/>
    <w:rsid w:val="00060D76"/>
    <w:pPr>
      <w:spacing w:line="360" w:lineRule="auto"/>
      <w:ind w:firstLine="709"/>
      <w:jc w:val="both"/>
    </w:pPr>
  </w:style>
  <w:style w:type="character" w:customStyle="1" w:styleId="af1">
    <w:name w:val="ТЕКСТ ГРАД Знак"/>
    <w:link w:val="af0"/>
    <w:uiPriority w:val="99"/>
    <w:locked/>
    <w:rsid w:val="00060D76"/>
    <w:rPr>
      <w:sz w:val="24"/>
      <w:szCs w:val="24"/>
    </w:rPr>
  </w:style>
  <w:style w:type="paragraph" w:customStyle="1" w:styleId="af2">
    <w:name w:val="ООО  «Институт Территориального Планирования"/>
    <w:basedOn w:val="Normal"/>
    <w:link w:val="af3"/>
    <w:uiPriority w:val="99"/>
    <w:rsid w:val="00060D76"/>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60D76"/>
    <w:rPr>
      <w:sz w:val="24"/>
      <w:szCs w:val="24"/>
    </w:rPr>
  </w:style>
  <w:style w:type="paragraph" w:customStyle="1" w:styleId="S8">
    <w:name w:val="S_Обычный в таблице"/>
    <w:basedOn w:val="Normal"/>
    <w:link w:val="S9"/>
    <w:uiPriority w:val="99"/>
    <w:rsid w:val="00060D76"/>
    <w:pPr>
      <w:spacing w:line="360" w:lineRule="auto"/>
      <w:jc w:val="center"/>
    </w:pPr>
  </w:style>
  <w:style w:type="character" w:customStyle="1" w:styleId="S9">
    <w:name w:val="S_Обычный в таблице Знак"/>
    <w:link w:val="S8"/>
    <w:uiPriority w:val="99"/>
    <w:locked/>
    <w:rsid w:val="00060D76"/>
    <w:rPr>
      <w:sz w:val="24"/>
      <w:szCs w:val="24"/>
    </w:rPr>
  </w:style>
  <w:style w:type="character" w:styleId="PlaceholderText">
    <w:name w:val="Placeholder Text"/>
    <w:basedOn w:val="DefaultParagraphFont"/>
    <w:uiPriority w:val="99"/>
    <w:semiHidden/>
    <w:rsid w:val="002D2CBA"/>
    <w:rPr>
      <w:color w:val="808080"/>
    </w:rPr>
  </w:style>
  <w:style w:type="paragraph" w:styleId="Revision">
    <w:name w:val="Revision"/>
    <w:hidden/>
    <w:uiPriority w:val="99"/>
    <w:semiHidden/>
    <w:rsid w:val="002D2CBA"/>
    <w:rPr>
      <w:sz w:val="24"/>
      <w:szCs w:val="24"/>
    </w:rPr>
  </w:style>
  <w:style w:type="paragraph" w:customStyle="1" w:styleId="Sa">
    <w:name w:val="S_Обложка_проект"/>
    <w:basedOn w:val="Normal"/>
    <w:uiPriority w:val="99"/>
    <w:rsid w:val="00085213"/>
    <w:pPr>
      <w:spacing w:line="360" w:lineRule="auto"/>
      <w:ind w:left="3240"/>
      <w:jc w:val="right"/>
    </w:pPr>
    <w:rPr>
      <w:caps/>
    </w:rPr>
  </w:style>
  <w:style w:type="paragraph" w:customStyle="1" w:styleId="S21">
    <w:name w:val="S_Титульный 2"/>
    <w:basedOn w:val="Normal"/>
    <w:uiPriority w:val="99"/>
    <w:rsid w:val="00085213"/>
    <w:pPr>
      <w:shd w:val="clear" w:color="auto" w:fill="FFFFFF"/>
      <w:snapToGrid w:val="0"/>
      <w:jc w:val="center"/>
    </w:pPr>
    <w:rPr>
      <w:lang w:eastAsia="ar-SA"/>
    </w:rPr>
  </w:style>
  <w:style w:type="paragraph" w:customStyle="1" w:styleId="S2">
    <w:name w:val="S_Заголовок 2"/>
    <w:basedOn w:val="Heading2"/>
    <w:next w:val="Normal"/>
    <w:autoRedefine/>
    <w:uiPriority w:val="99"/>
    <w:rsid w:val="003E2B7F"/>
    <w:pPr>
      <w:keepNext w:val="0"/>
      <w:numPr>
        <w:numId w:val="21"/>
      </w:numPr>
      <w:tabs>
        <w:tab w:val="clear" w:pos="1134"/>
        <w:tab w:val="clear" w:pos="1276"/>
      </w:tabs>
      <w:spacing w:before="0" w:after="240" w:line="276" w:lineRule="auto"/>
      <w:jc w:val="center"/>
    </w:pPr>
    <w:rPr>
      <w:color w:val="E36C0A"/>
      <w:sz w:val="24"/>
      <w:szCs w:val="24"/>
    </w:rPr>
  </w:style>
  <w:style w:type="paragraph" w:customStyle="1" w:styleId="S3">
    <w:name w:val="S_Заголовок 3"/>
    <w:basedOn w:val="Heading3"/>
    <w:uiPriority w:val="99"/>
    <w:rsid w:val="000C2441"/>
    <w:pPr>
      <w:keepNext w:val="0"/>
      <w:numPr>
        <w:numId w:val="21"/>
      </w:numPr>
      <w:tabs>
        <w:tab w:val="clear" w:pos="1276"/>
      </w:tabs>
      <w:spacing w:before="0" w:after="0" w:line="360" w:lineRule="auto"/>
      <w:jc w:val="center"/>
    </w:pPr>
    <w:rPr>
      <w:sz w:val="24"/>
      <w:szCs w:val="24"/>
      <w:u w:val="single"/>
    </w:rPr>
  </w:style>
  <w:style w:type="paragraph" w:customStyle="1" w:styleId="S4">
    <w:name w:val="S_Заголовок 4"/>
    <w:basedOn w:val="Heading4"/>
    <w:link w:val="S40"/>
    <w:uiPriority w:val="99"/>
    <w:rsid w:val="000C2441"/>
    <w:pPr>
      <w:keepNext w:val="0"/>
      <w:numPr>
        <w:numId w:val="21"/>
      </w:numPr>
      <w:tabs>
        <w:tab w:val="clear" w:pos="1418"/>
      </w:tabs>
      <w:spacing w:before="0" w:after="0"/>
    </w:pPr>
    <w:rPr>
      <w:b w:val="0"/>
      <w:bCs w:val="0"/>
      <w:i/>
      <w:iCs/>
    </w:rPr>
  </w:style>
  <w:style w:type="paragraph" w:customStyle="1" w:styleId="S1">
    <w:name w:val="S_Заголовок 1"/>
    <w:basedOn w:val="Normal"/>
    <w:uiPriority w:val="99"/>
    <w:rsid w:val="000C2441"/>
    <w:pPr>
      <w:numPr>
        <w:numId w:val="21"/>
      </w:numPr>
      <w:jc w:val="center"/>
    </w:pPr>
    <w:rPr>
      <w:b/>
      <w:bCs/>
      <w:caps/>
    </w:rPr>
  </w:style>
  <w:style w:type="paragraph" w:customStyle="1" w:styleId="af4">
    <w:name w:val="ГРАД Основной текст"/>
    <w:basedOn w:val="Normal"/>
    <w:link w:val="af5"/>
    <w:autoRedefine/>
    <w:uiPriority w:val="99"/>
    <w:rsid w:val="000C2441"/>
    <w:pPr>
      <w:tabs>
        <w:tab w:val="left" w:pos="540"/>
        <w:tab w:val="left" w:pos="1260"/>
        <w:tab w:val="left" w:pos="1620"/>
      </w:tabs>
      <w:ind w:firstLine="709"/>
      <w:jc w:val="both"/>
    </w:pPr>
    <w:rPr>
      <w:spacing w:val="4"/>
      <w:w w:val="109"/>
      <w:sz w:val="28"/>
      <w:szCs w:val="28"/>
      <w:lang w:eastAsia="en-US"/>
    </w:rPr>
  </w:style>
  <w:style w:type="character" w:customStyle="1" w:styleId="af5">
    <w:name w:val="ГРАД Основной текст Знак Знак"/>
    <w:link w:val="af4"/>
    <w:uiPriority w:val="99"/>
    <w:locked/>
    <w:rsid w:val="000C2441"/>
    <w:rPr>
      <w:rFonts w:eastAsia="Times New Roman"/>
      <w:spacing w:val="4"/>
      <w:w w:val="109"/>
      <w:sz w:val="28"/>
      <w:szCs w:val="28"/>
      <w:lang w:eastAsia="en-US"/>
    </w:rPr>
  </w:style>
  <w:style w:type="paragraph" w:customStyle="1" w:styleId="af6">
    <w:name w:val="ГРАД Список маркированный"/>
    <w:basedOn w:val="ListBullet"/>
    <w:autoRedefine/>
    <w:uiPriority w:val="99"/>
    <w:rsid w:val="000C2441"/>
    <w:pPr>
      <w:tabs>
        <w:tab w:val="left" w:pos="900"/>
        <w:tab w:val="num" w:pos="1135"/>
      </w:tabs>
      <w:spacing w:line="240" w:lineRule="auto"/>
      <w:ind w:left="0" w:firstLine="709"/>
    </w:pPr>
    <w:rPr>
      <w:spacing w:val="-1"/>
      <w:w w:val="109"/>
      <w:lang w:eastAsia="en-US"/>
    </w:rPr>
  </w:style>
  <w:style w:type="paragraph" w:customStyle="1" w:styleId="S">
    <w:name w:val="S_Нумерованный"/>
    <w:basedOn w:val="Normal"/>
    <w:link w:val="Sb"/>
    <w:autoRedefine/>
    <w:uiPriority w:val="99"/>
    <w:rsid w:val="000C7F10"/>
    <w:pPr>
      <w:numPr>
        <w:numId w:val="22"/>
      </w:numPr>
      <w:tabs>
        <w:tab w:val="left" w:pos="992"/>
      </w:tabs>
      <w:spacing w:line="360" w:lineRule="auto"/>
      <w:ind w:left="0" w:firstLine="709"/>
      <w:jc w:val="both"/>
    </w:pPr>
  </w:style>
  <w:style w:type="paragraph" w:customStyle="1" w:styleId="ConsNormal">
    <w:name w:val="ConsNormal"/>
    <w:link w:val="ConsNormal0"/>
    <w:uiPriority w:val="99"/>
    <w:rsid w:val="006E1E70"/>
    <w:pPr>
      <w:snapToGrid w:val="0"/>
      <w:ind w:firstLine="720"/>
      <w:jc w:val="both"/>
    </w:pPr>
    <w:rPr>
      <w:rFonts w:ascii="Arial" w:hAnsi="Arial" w:cs="Arial"/>
    </w:rPr>
  </w:style>
  <w:style w:type="paragraph" w:customStyle="1" w:styleId="ConsPlusNormal">
    <w:name w:val="ConsPlusNormal"/>
    <w:link w:val="ConsPlusNormal0"/>
    <w:uiPriority w:val="99"/>
    <w:rsid w:val="0069241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9241F"/>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link w:val="ConsPlusNormal"/>
    <w:uiPriority w:val="99"/>
    <w:locked/>
    <w:rsid w:val="0069241F"/>
    <w:rPr>
      <w:rFonts w:ascii="Arial" w:hAnsi="Arial" w:cs="Arial"/>
      <w:sz w:val="22"/>
      <w:szCs w:val="22"/>
      <w:lang w:val="ru-RU" w:eastAsia="ru-RU"/>
    </w:rPr>
  </w:style>
  <w:style w:type="paragraph" w:customStyle="1" w:styleId="ConsPlusCell">
    <w:name w:val="ConsPlusCell"/>
    <w:uiPriority w:val="99"/>
    <w:rsid w:val="00B963C7"/>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742BF"/>
    <w:pPr>
      <w:widowControl w:val="0"/>
      <w:suppressAutoHyphens/>
    </w:pPr>
    <w:rPr>
      <w:rFonts w:ascii="Courier New" w:hAnsi="Courier New" w:cs="Courier New"/>
      <w:lang w:eastAsia="ar-SA"/>
    </w:rPr>
  </w:style>
  <w:style w:type="character" w:customStyle="1" w:styleId="ConsNonformat0">
    <w:name w:val="ConsNonformat Знак"/>
    <w:link w:val="ConsNonformat"/>
    <w:uiPriority w:val="99"/>
    <w:locked/>
    <w:rsid w:val="000742BF"/>
    <w:rPr>
      <w:rFonts w:ascii="Courier New" w:hAnsi="Courier New" w:cs="Courier New"/>
      <w:sz w:val="22"/>
      <w:szCs w:val="22"/>
      <w:lang w:eastAsia="ar-SA" w:bidi="ar-SA"/>
    </w:rPr>
  </w:style>
  <w:style w:type="paragraph" w:customStyle="1" w:styleId="S50">
    <w:name w:val="S_Заголовок 5"/>
    <w:basedOn w:val="Normal"/>
    <w:autoRedefine/>
    <w:uiPriority w:val="99"/>
    <w:rsid w:val="003F3345"/>
    <w:pPr>
      <w:spacing w:line="276" w:lineRule="auto"/>
      <w:ind w:firstLine="567"/>
      <w:jc w:val="both"/>
    </w:pPr>
    <w:rPr>
      <w:b/>
      <w:bCs/>
    </w:rPr>
  </w:style>
  <w:style w:type="paragraph" w:customStyle="1" w:styleId="af7">
    <w:name w:val="_абзац"/>
    <w:basedOn w:val="Normal"/>
    <w:link w:val="af8"/>
    <w:uiPriority w:val="99"/>
    <w:rsid w:val="00416A0D"/>
    <w:pPr>
      <w:spacing w:line="276" w:lineRule="auto"/>
      <w:ind w:firstLine="709"/>
      <w:jc w:val="both"/>
    </w:pPr>
  </w:style>
  <w:style w:type="character" w:customStyle="1" w:styleId="af8">
    <w:name w:val="_абзац Знак"/>
    <w:link w:val="af7"/>
    <w:uiPriority w:val="99"/>
    <w:locked/>
    <w:rsid w:val="00416A0D"/>
    <w:rPr>
      <w:sz w:val="24"/>
      <w:szCs w:val="24"/>
    </w:rPr>
  </w:style>
  <w:style w:type="character" w:customStyle="1" w:styleId="ConsNormal0">
    <w:name w:val="ConsNormal Знак"/>
    <w:link w:val="ConsNormal"/>
    <w:uiPriority w:val="99"/>
    <w:locked/>
    <w:rsid w:val="00416A0D"/>
    <w:rPr>
      <w:rFonts w:ascii="Arial" w:hAnsi="Arial" w:cs="Arial"/>
      <w:sz w:val="22"/>
      <w:szCs w:val="22"/>
      <w:lang w:val="ru-RU" w:eastAsia="ru-RU"/>
    </w:rPr>
  </w:style>
  <w:style w:type="paragraph" w:customStyle="1" w:styleId="s00">
    <w:name w:val="s0"/>
    <w:basedOn w:val="Normal"/>
    <w:uiPriority w:val="99"/>
    <w:rsid w:val="00FC48C0"/>
    <w:pPr>
      <w:spacing w:before="100" w:beforeAutospacing="1" w:after="100" w:afterAutospacing="1"/>
    </w:pPr>
  </w:style>
  <w:style w:type="paragraph" w:customStyle="1" w:styleId="af9">
    <w:name w:val="Список нумерованный Знак"/>
    <w:basedOn w:val="Normal"/>
    <w:uiPriority w:val="99"/>
    <w:semiHidden/>
    <w:rsid w:val="00860097"/>
    <w:pPr>
      <w:tabs>
        <w:tab w:val="num" w:pos="153"/>
        <w:tab w:val="left" w:pos="1260"/>
      </w:tabs>
      <w:spacing w:line="360" w:lineRule="auto"/>
      <w:ind w:left="153" w:hanging="153"/>
      <w:jc w:val="both"/>
    </w:pPr>
  </w:style>
  <w:style w:type="paragraph" w:customStyle="1" w:styleId="ConsPlusTitle">
    <w:name w:val="ConsPlusTitle"/>
    <w:uiPriority w:val="99"/>
    <w:rsid w:val="00860097"/>
    <w:pPr>
      <w:widowControl w:val="0"/>
      <w:autoSpaceDE w:val="0"/>
      <w:autoSpaceDN w:val="0"/>
      <w:adjustRightInd w:val="0"/>
    </w:pPr>
    <w:rPr>
      <w:rFonts w:ascii="Calibri" w:hAnsi="Calibri" w:cs="Calibri"/>
      <w:b/>
      <w:bCs/>
    </w:rPr>
  </w:style>
  <w:style w:type="paragraph" w:styleId="TableofFigures">
    <w:name w:val="table of figures"/>
    <w:basedOn w:val="Normal"/>
    <w:next w:val="Normal"/>
    <w:uiPriority w:val="99"/>
    <w:semiHidden/>
    <w:rsid w:val="00184A86"/>
  </w:style>
  <w:style w:type="paragraph" w:styleId="Bibliography">
    <w:name w:val="Bibliography"/>
    <w:basedOn w:val="Normal"/>
    <w:next w:val="Normal"/>
    <w:uiPriority w:val="99"/>
    <w:semiHidden/>
    <w:rsid w:val="00184A86"/>
  </w:style>
  <w:style w:type="paragraph" w:styleId="TableofAuthorities">
    <w:name w:val="table of authorities"/>
    <w:basedOn w:val="Normal"/>
    <w:next w:val="Normal"/>
    <w:uiPriority w:val="99"/>
    <w:semiHidden/>
    <w:rsid w:val="00184A86"/>
    <w:pPr>
      <w:ind w:left="240" w:hanging="240"/>
    </w:pPr>
  </w:style>
  <w:style w:type="paragraph" w:styleId="MacroText">
    <w:name w:val="macro"/>
    <w:link w:val="MacroTextChar"/>
    <w:uiPriority w:val="99"/>
    <w:semiHidden/>
    <w:rsid w:val="00184A8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semiHidden/>
    <w:locked/>
    <w:rsid w:val="00184A86"/>
    <w:rPr>
      <w:rFonts w:ascii="Courier New" w:hAnsi="Courier New" w:cs="Courier New"/>
      <w:lang w:val="ru-RU" w:eastAsia="ru-RU"/>
    </w:rPr>
  </w:style>
  <w:style w:type="paragraph" w:styleId="Index1">
    <w:name w:val="index 1"/>
    <w:basedOn w:val="Normal"/>
    <w:next w:val="Normal"/>
    <w:autoRedefine/>
    <w:uiPriority w:val="99"/>
    <w:semiHidden/>
    <w:rsid w:val="00184A86"/>
    <w:pPr>
      <w:ind w:left="240" w:hanging="240"/>
    </w:pPr>
  </w:style>
  <w:style w:type="paragraph" w:styleId="IndexHeading">
    <w:name w:val="index heading"/>
    <w:basedOn w:val="Normal"/>
    <w:next w:val="Index1"/>
    <w:uiPriority w:val="99"/>
    <w:semiHidden/>
    <w:rsid w:val="00184A86"/>
    <w:rPr>
      <w:rFonts w:ascii="Cambria" w:hAnsi="Cambria" w:cs="Cambria"/>
      <w:b/>
      <w:bCs/>
    </w:rPr>
  </w:style>
  <w:style w:type="paragraph" w:styleId="Index2">
    <w:name w:val="index 2"/>
    <w:basedOn w:val="Normal"/>
    <w:next w:val="Normal"/>
    <w:autoRedefine/>
    <w:uiPriority w:val="99"/>
    <w:semiHidden/>
    <w:rsid w:val="00184A86"/>
    <w:pPr>
      <w:ind w:left="480" w:hanging="240"/>
    </w:pPr>
  </w:style>
  <w:style w:type="paragraph" w:styleId="Index3">
    <w:name w:val="index 3"/>
    <w:basedOn w:val="Normal"/>
    <w:next w:val="Normal"/>
    <w:autoRedefine/>
    <w:uiPriority w:val="99"/>
    <w:semiHidden/>
    <w:rsid w:val="00184A86"/>
    <w:pPr>
      <w:ind w:left="720" w:hanging="240"/>
    </w:pPr>
  </w:style>
  <w:style w:type="paragraph" w:styleId="Index4">
    <w:name w:val="index 4"/>
    <w:basedOn w:val="Normal"/>
    <w:next w:val="Normal"/>
    <w:autoRedefine/>
    <w:uiPriority w:val="99"/>
    <w:semiHidden/>
    <w:rsid w:val="00184A86"/>
    <w:pPr>
      <w:ind w:left="960" w:hanging="240"/>
    </w:pPr>
  </w:style>
  <w:style w:type="paragraph" w:styleId="Index5">
    <w:name w:val="index 5"/>
    <w:basedOn w:val="Normal"/>
    <w:next w:val="Normal"/>
    <w:autoRedefine/>
    <w:uiPriority w:val="99"/>
    <w:semiHidden/>
    <w:rsid w:val="00184A86"/>
    <w:pPr>
      <w:ind w:left="1200" w:hanging="240"/>
    </w:pPr>
  </w:style>
  <w:style w:type="paragraph" w:styleId="Index6">
    <w:name w:val="index 6"/>
    <w:basedOn w:val="Normal"/>
    <w:next w:val="Normal"/>
    <w:autoRedefine/>
    <w:uiPriority w:val="99"/>
    <w:semiHidden/>
    <w:rsid w:val="00184A86"/>
    <w:pPr>
      <w:ind w:left="1440" w:hanging="240"/>
    </w:pPr>
  </w:style>
  <w:style w:type="paragraph" w:styleId="Index7">
    <w:name w:val="index 7"/>
    <w:basedOn w:val="Normal"/>
    <w:next w:val="Normal"/>
    <w:autoRedefine/>
    <w:uiPriority w:val="99"/>
    <w:semiHidden/>
    <w:rsid w:val="00184A86"/>
    <w:pPr>
      <w:ind w:left="1680" w:hanging="240"/>
    </w:pPr>
  </w:style>
  <w:style w:type="paragraph" w:styleId="Index8">
    <w:name w:val="index 8"/>
    <w:basedOn w:val="Normal"/>
    <w:next w:val="Normal"/>
    <w:autoRedefine/>
    <w:uiPriority w:val="99"/>
    <w:semiHidden/>
    <w:rsid w:val="00184A86"/>
    <w:pPr>
      <w:ind w:left="1920" w:hanging="240"/>
    </w:pPr>
  </w:style>
  <w:style w:type="paragraph" w:styleId="Index9">
    <w:name w:val="index 9"/>
    <w:basedOn w:val="Normal"/>
    <w:next w:val="Normal"/>
    <w:autoRedefine/>
    <w:uiPriority w:val="99"/>
    <w:semiHidden/>
    <w:rsid w:val="00184A86"/>
    <w:pPr>
      <w:ind w:left="2160" w:hanging="240"/>
    </w:pPr>
  </w:style>
  <w:style w:type="character" w:customStyle="1" w:styleId="submenu-table">
    <w:name w:val="submenu-table"/>
    <w:uiPriority w:val="99"/>
    <w:rsid w:val="00C20192"/>
  </w:style>
  <w:style w:type="character" w:customStyle="1" w:styleId="ListParagraphChar">
    <w:name w:val="List Paragraph Char"/>
    <w:link w:val="ListParagraph"/>
    <w:uiPriority w:val="99"/>
    <w:locked/>
    <w:rsid w:val="00C20192"/>
    <w:rPr>
      <w:sz w:val="24"/>
      <w:szCs w:val="24"/>
    </w:rPr>
  </w:style>
  <w:style w:type="character" w:customStyle="1" w:styleId="fts-hit">
    <w:name w:val="fts-hit"/>
    <w:uiPriority w:val="99"/>
    <w:rsid w:val="00C20192"/>
  </w:style>
  <w:style w:type="paragraph" w:customStyle="1" w:styleId="11">
    <w:name w:val="Маркированный_1"/>
    <w:basedOn w:val="Normal"/>
    <w:uiPriority w:val="99"/>
    <w:semiHidden/>
    <w:rsid w:val="00C20192"/>
    <w:pPr>
      <w:numPr>
        <w:ilvl w:val="1"/>
        <w:numId w:val="24"/>
      </w:numPr>
      <w:tabs>
        <w:tab w:val="left" w:pos="900"/>
      </w:tabs>
      <w:spacing w:line="360" w:lineRule="auto"/>
      <w:ind w:firstLine="720"/>
      <w:jc w:val="both"/>
    </w:pPr>
    <w:rPr>
      <w:lang w:eastAsia="en-US"/>
    </w:rPr>
  </w:style>
  <w:style w:type="paragraph" w:customStyle="1" w:styleId="afa">
    <w:name w:val="Закладка"/>
    <w:basedOn w:val="Heading1"/>
    <w:link w:val="afb"/>
    <w:uiPriority w:val="99"/>
    <w:rsid w:val="00C20192"/>
    <w:pPr>
      <w:pageBreakBefore w:val="0"/>
      <w:numPr>
        <w:numId w:val="0"/>
      </w:numPr>
      <w:tabs>
        <w:tab w:val="clear" w:pos="851"/>
      </w:tabs>
      <w:autoSpaceDE w:val="0"/>
      <w:autoSpaceDN w:val="0"/>
      <w:adjustRightInd w:val="0"/>
      <w:spacing w:before="0" w:after="0"/>
      <w:ind w:firstLine="540"/>
      <w:jc w:val="both"/>
    </w:pPr>
    <w:rPr>
      <w:caps w:val="0"/>
      <w:color w:val="365F91"/>
      <w:sz w:val="32"/>
      <w:szCs w:val="32"/>
    </w:rPr>
  </w:style>
  <w:style w:type="character" w:customStyle="1" w:styleId="afb">
    <w:name w:val="Закладка Знак"/>
    <w:link w:val="afa"/>
    <w:uiPriority w:val="99"/>
    <w:locked/>
    <w:rsid w:val="00C20192"/>
    <w:rPr>
      <w:b/>
      <w:bCs/>
      <w:color w:val="365F91"/>
      <w:kern w:val="32"/>
      <w:sz w:val="32"/>
      <w:szCs w:val="32"/>
    </w:rPr>
  </w:style>
  <w:style w:type="paragraph" w:customStyle="1" w:styleId="13">
    <w:name w:val="Абзац списка1"/>
    <w:basedOn w:val="Normal"/>
    <w:uiPriority w:val="99"/>
    <w:rsid w:val="00C20192"/>
    <w:pPr>
      <w:spacing w:after="200" w:line="276" w:lineRule="auto"/>
      <w:ind w:left="720"/>
    </w:pPr>
    <w:rPr>
      <w:rFonts w:ascii="Calibri" w:hAnsi="Calibri" w:cs="Calibri"/>
      <w:sz w:val="22"/>
      <w:szCs w:val="22"/>
      <w:lang w:eastAsia="en-US"/>
    </w:rPr>
  </w:style>
  <w:style w:type="character" w:customStyle="1" w:styleId="Sc">
    <w:name w:val="S_Таблица Знак"/>
    <w:link w:val="S0"/>
    <w:uiPriority w:val="99"/>
    <w:locked/>
    <w:rsid w:val="00C20192"/>
    <w:rPr>
      <w:sz w:val="24"/>
      <w:szCs w:val="24"/>
    </w:rPr>
  </w:style>
  <w:style w:type="paragraph" w:customStyle="1" w:styleId="S0">
    <w:name w:val="S_Таблица"/>
    <w:basedOn w:val="Normal"/>
    <w:link w:val="Sc"/>
    <w:autoRedefine/>
    <w:uiPriority w:val="99"/>
    <w:rsid w:val="00C20192"/>
    <w:pPr>
      <w:numPr>
        <w:numId w:val="25"/>
      </w:numPr>
      <w:ind w:right="-158"/>
      <w:jc w:val="right"/>
    </w:pPr>
  </w:style>
  <w:style w:type="paragraph" w:customStyle="1" w:styleId="afc">
    <w:name w:val="Основной"/>
    <w:basedOn w:val="BodyTextIndent"/>
    <w:uiPriority w:val="99"/>
    <w:rsid w:val="00C20192"/>
    <w:pPr>
      <w:spacing w:line="240" w:lineRule="auto"/>
      <w:ind w:firstLine="680"/>
    </w:pPr>
    <w:rPr>
      <w:sz w:val="28"/>
      <w:szCs w:val="28"/>
    </w:rPr>
  </w:style>
  <w:style w:type="paragraph" w:customStyle="1" w:styleId="6">
    <w:name w:val="заголовок 6"/>
    <w:basedOn w:val="Normal"/>
    <w:next w:val="Normal"/>
    <w:uiPriority w:val="99"/>
    <w:rsid w:val="00C20192"/>
    <w:pPr>
      <w:keepNext/>
      <w:autoSpaceDE w:val="0"/>
      <w:autoSpaceDN w:val="0"/>
      <w:jc w:val="center"/>
    </w:pPr>
    <w:rPr>
      <w:rFonts w:ascii="Courier New" w:hAnsi="Courier New" w:cs="Courier New"/>
    </w:rPr>
  </w:style>
  <w:style w:type="paragraph" w:customStyle="1" w:styleId="textn">
    <w:name w:val="textn"/>
    <w:basedOn w:val="Normal"/>
    <w:uiPriority w:val="99"/>
    <w:rsid w:val="00C20192"/>
    <w:pPr>
      <w:spacing w:before="100" w:beforeAutospacing="1" w:after="100" w:afterAutospacing="1"/>
    </w:pPr>
  </w:style>
  <w:style w:type="paragraph" w:customStyle="1" w:styleId="1466">
    <w:name w:val="1466"/>
    <w:basedOn w:val="Normal"/>
    <w:uiPriority w:val="99"/>
    <w:rsid w:val="00C20192"/>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C20192"/>
    <w:pPr>
      <w:jc w:val="right"/>
    </w:pPr>
    <w:rPr>
      <w:sz w:val="22"/>
      <w:szCs w:val="22"/>
    </w:rPr>
  </w:style>
  <w:style w:type="paragraph" w:customStyle="1" w:styleId="ConsPlusDocList">
    <w:name w:val="ConsPlusDocList"/>
    <w:uiPriority w:val="99"/>
    <w:rsid w:val="00C20192"/>
    <w:pPr>
      <w:widowControl w:val="0"/>
      <w:autoSpaceDE w:val="0"/>
      <w:autoSpaceDN w:val="0"/>
      <w:adjustRightInd w:val="0"/>
    </w:pPr>
    <w:rPr>
      <w:rFonts w:ascii="Courier New" w:hAnsi="Courier New" w:cs="Courier New"/>
      <w:sz w:val="20"/>
      <w:szCs w:val="20"/>
    </w:rPr>
  </w:style>
  <w:style w:type="table" w:customStyle="1" w:styleId="2-51">
    <w:name w:val="Средняя заливка 2 - Акцент 51"/>
    <w:uiPriority w:val="99"/>
    <w:rsid w:val="00C20192"/>
    <w:rPr>
      <w:rFonts w:ascii="Calibri" w:hAnsi="Calibri"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C20192"/>
    <w:rPr>
      <w:sz w:val="24"/>
      <w:szCs w:val="24"/>
    </w:rPr>
  </w:style>
  <w:style w:type="character" w:customStyle="1" w:styleId="FontStyle20">
    <w:name w:val="Font Style20"/>
    <w:uiPriority w:val="99"/>
    <w:rsid w:val="00C20192"/>
    <w:rPr>
      <w:rFonts w:ascii="Times New Roman" w:hAnsi="Times New Roman" w:cs="Times New Roman"/>
      <w:sz w:val="22"/>
      <w:szCs w:val="22"/>
    </w:rPr>
  </w:style>
  <w:style w:type="paragraph" w:customStyle="1" w:styleId="Sd">
    <w:name w:val="S_Маркированный"/>
    <w:basedOn w:val="ListBullet"/>
    <w:uiPriority w:val="99"/>
    <w:rsid w:val="00C20192"/>
    <w:pPr>
      <w:tabs>
        <w:tab w:val="num" w:pos="900"/>
      </w:tabs>
      <w:ind w:left="900"/>
    </w:pPr>
    <w:rPr>
      <w:w w:val="109"/>
    </w:rPr>
  </w:style>
  <w:style w:type="character" w:customStyle="1" w:styleId="afe">
    <w:name w:val="Символ сноски"/>
    <w:uiPriority w:val="99"/>
    <w:rsid w:val="00C20192"/>
  </w:style>
  <w:style w:type="paragraph" w:customStyle="1" w:styleId="aff">
    <w:name w:val="Раздел МНГП"/>
    <w:basedOn w:val="Heading1"/>
    <w:uiPriority w:val="99"/>
    <w:rsid w:val="00C20192"/>
    <w:pPr>
      <w:keepLines/>
      <w:numPr>
        <w:numId w:val="0"/>
      </w:numPr>
      <w:tabs>
        <w:tab w:val="clear" w:pos="851"/>
      </w:tabs>
      <w:spacing w:before="480" w:after="0"/>
    </w:pPr>
    <w:rPr>
      <w:caps w:val="0"/>
      <w:kern w:val="0"/>
      <w:sz w:val="24"/>
      <w:szCs w:val="24"/>
    </w:rPr>
  </w:style>
  <w:style w:type="paragraph" w:customStyle="1" w:styleId="aff0">
    <w:name w:val="раздел МНГП"/>
    <w:basedOn w:val="Heading1"/>
    <w:uiPriority w:val="99"/>
    <w:rsid w:val="00C20192"/>
    <w:pPr>
      <w:keepLines/>
      <w:numPr>
        <w:numId w:val="0"/>
      </w:numPr>
      <w:tabs>
        <w:tab w:val="clear" w:pos="851"/>
      </w:tabs>
      <w:spacing w:before="480" w:after="0"/>
    </w:pPr>
    <w:rPr>
      <w:caps w:val="0"/>
      <w:color w:val="000000"/>
      <w:kern w:val="0"/>
      <w:sz w:val="24"/>
      <w:szCs w:val="24"/>
    </w:rPr>
  </w:style>
  <w:style w:type="paragraph" w:customStyle="1" w:styleId="a2">
    <w:name w:val="глава МНГП"/>
    <w:basedOn w:val="Heading2"/>
    <w:uiPriority w:val="99"/>
    <w:rsid w:val="00C20192"/>
    <w:pPr>
      <w:keepLines/>
      <w:numPr>
        <w:numId w:val="26"/>
      </w:numPr>
      <w:tabs>
        <w:tab w:val="clear" w:pos="1134"/>
        <w:tab w:val="clear" w:pos="1276"/>
      </w:tabs>
      <w:spacing w:before="200" w:after="0" w:line="276" w:lineRule="auto"/>
      <w:ind w:left="576" w:hanging="576"/>
      <w:jc w:val="both"/>
    </w:pPr>
    <w:rPr>
      <w:sz w:val="24"/>
      <w:szCs w:val="24"/>
    </w:rPr>
  </w:style>
  <w:style w:type="paragraph" w:customStyle="1" w:styleId="xl65">
    <w:name w:val="xl65"/>
    <w:basedOn w:val="Normal"/>
    <w:uiPriority w:val="99"/>
    <w:rsid w:val="00C20192"/>
    <w:pPr>
      <w:spacing w:before="100" w:beforeAutospacing="1" w:after="100" w:afterAutospacing="1"/>
    </w:pPr>
  </w:style>
  <w:style w:type="paragraph" w:customStyle="1" w:styleId="xl66">
    <w:name w:val="xl66"/>
    <w:basedOn w:val="Normal"/>
    <w:uiPriority w:val="99"/>
    <w:rsid w:val="00C20192"/>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C20192"/>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C20192"/>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C20192"/>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C20192"/>
    <w:pPr>
      <w:pBdr>
        <w:left w:val="single" w:sz="4" w:space="0" w:color="000000"/>
      </w:pBdr>
      <w:spacing w:before="100" w:beforeAutospacing="1" w:after="100" w:afterAutospacing="1"/>
    </w:pPr>
  </w:style>
  <w:style w:type="paragraph" w:customStyle="1" w:styleId="xl71">
    <w:name w:val="xl71"/>
    <w:basedOn w:val="Normal"/>
    <w:uiPriority w:val="99"/>
    <w:rsid w:val="00C20192"/>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C20192"/>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C20192"/>
    <w:pPr>
      <w:pBdr>
        <w:left w:val="single" w:sz="4" w:space="0" w:color="000000"/>
      </w:pBdr>
      <w:spacing w:before="100" w:beforeAutospacing="1" w:after="100" w:afterAutospacing="1"/>
      <w:jc w:val="center"/>
    </w:pPr>
  </w:style>
  <w:style w:type="paragraph" w:customStyle="1" w:styleId="xl76">
    <w:name w:val="xl76"/>
    <w:basedOn w:val="Normal"/>
    <w:uiPriority w:val="99"/>
    <w:rsid w:val="00C20192"/>
    <w:pPr>
      <w:spacing w:before="100" w:beforeAutospacing="1" w:after="100" w:afterAutospacing="1"/>
      <w:jc w:val="center"/>
    </w:pPr>
  </w:style>
  <w:style w:type="paragraph" w:customStyle="1" w:styleId="xl77">
    <w:name w:val="xl77"/>
    <w:basedOn w:val="Normal"/>
    <w:uiPriority w:val="99"/>
    <w:rsid w:val="00C20192"/>
    <w:pPr>
      <w:pBdr>
        <w:left w:val="single" w:sz="4" w:space="0" w:color="000000"/>
      </w:pBdr>
      <w:spacing w:before="100" w:beforeAutospacing="1" w:after="100" w:afterAutospacing="1"/>
      <w:jc w:val="center"/>
    </w:pPr>
  </w:style>
  <w:style w:type="paragraph" w:customStyle="1" w:styleId="xl78">
    <w:name w:val="xl78"/>
    <w:basedOn w:val="Normal"/>
    <w:uiPriority w:val="99"/>
    <w:rsid w:val="00C20192"/>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C20192"/>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C20192"/>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
    <w:name w:val="Стиль2"/>
    <w:basedOn w:val="Heading6"/>
    <w:uiPriority w:val="99"/>
    <w:rsid w:val="00C20192"/>
    <w:pPr>
      <w:numPr>
        <w:ilvl w:val="0"/>
        <w:numId w:val="0"/>
      </w:numPr>
      <w:spacing w:line="276" w:lineRule="auto"/>
      <w:ind w:left="714" w:hanging="357"/>
    </w:pPr>
    <w:rPr>
      <w:sz w:val="24"/>
      <w:szCs w:val="24"/>
    </w:rPr>
  </w:style>
  <w:style w:type="character" w:customStyle="1" w:styleId="apple-converted-space">
    <w:name w:val="apple-converted-space"/>
    <w:uiPriority w:val="99"/>
    <w:rsid w:val="00C20192"/>
  </w:style>
  <w:style w:type="character" w:customStyle="1" w:styleId="ep">
    <w:name w:val="ep"/>
    <w:uiPriority w:val="99"/>
    <w:rsid w:val="00C20192"/>
  </w:style>
  <w:style w:type="paragraph" w:customStyle="1" w:styleId="S20">
    <w:name w:val="S_Нумерованный 2"/>
    <w:basedOn w:val="Normal"/>
    <w:autoRedefine/>
    <w:uiPriority w:val="99"/>
    <w:rsid w:val="00C20192"/>
    <w:pPr>
      <w:numPr>
        <w:numId w:val="27"/>
      </w:numPr>
      <w:tabs>
        <w:tab w:val="left" w:pos="680"/>
      </w:tabs>
      <w:spacing w:line="360" w:lineRule="auto"/>
      <w:jc w:val="both"/>
    </w:pPr>
  </w:style>
  <w:style w:type="table" w:customStyle="1" w:styleId="2-511">
    <w:name w:val="Средняя заливка 2 - Акцент 511"/>
    <w:uiPriority w:val="99"/>
    <w:rsid w:val="00C20192"/>
    <w:rPr>
      <w:rFonts w:ascii="Calibri" w:hAnsi="Calibri"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C20192"/>
    <w:rPr>
      <w:i/>
      <w:iCs/>
      <w:sz w:val="24"/>
      <w:szCs w:val="24"/>
    </w:rPr>
  </w:style>
  <w:style w:type="paragraph" w:customStyle="1" w:styleId="S31">
    <w:name w:val="S_Нумерованный_3.1"/>
    <w:basedOn w:val="S5"/>
    <w:autoRedefine/>
    <w:uiPriority w:val="99"/>
    <w:rsid w:val="00C20192"/>
    <w:pPr>
      <w:numPr>
        <w:numId w:val="28"/>
      </w:numPr>
      <w:spacing w:before="0" w:after="0" w:line="360" w:lineRule="auto"/>
    </w:pPr>
    <w:rPr>
      <w:color w:val="FF0000"/>
      <w:lang w:eastAsia="en-US"/>
    </w:rPr>
  </w:style>
  <w:style w:type="character" w:customStyle="1" w:styleId="aff1">
    <w:name w:val="Основной текст_"/>
    <w:link w:val="3"/>
    <w:uiPriority w:val="99"/>
    <w:locked/>
    <w:rsid w:val="001A2A6C"/>
    <w:rPr>
      <w:rFonts w:ascii="Bookman Old Style" w:hAnsi="Bookman Old Style" w:cs="Bookman Old Style"/>
      <w:sz w:val="18"/>
      <w:szCs w:val="18"/>
      <w:shd w:val="clear" w:color="auto" w:fill="FFFFFF"/>
    </w:rPr>
  </w:style>
  <w:style w:type="paragraph" w:customStyle="1" w:styleId="3">
    <w:name w:val="Основной текст3"/>
    <w:basedOn w:val="Normal"/>
    <w:link w:val="aff1"/>
    <w:uiPriority w:val="99"/>
    <w:rsid w:val="001A2A6C"/>
    <w:pPr>
      <w:widowControl w:val="0"/>
      <w:shd w:val="clear" w:color="auto" w:fill="FFFFFF"/>
      <w:spacing w:after="60" w:line="240" w:lineRule="exact"/>
      <w:ind w:hanging="2020"/>
      <w:jc w:val="center"/>
    </w:pPr>
    <w:rPr>
      <w:rFonts w:ascii="Bookman Old Style" w:hAnsi="Bookman Old Style" w:cs="Bookman Old Style"/>
      <w:sz w:val="18"/>
      <w:szCs w:val="18"/>
    </w:rPr>
  </w:style>
  <w:style w:type="character" w:customStyle="1" w:styleId="apple-style-span">
    <w:name w:val="apple-style-span"/>
    <w:uiPriority w:val="99"/>
    <w:rsid w:val="00003405"/>
  </w:style>
  <w:style w:type="paragraph" w:customStyle="1" w:styleId="aff2">
    <w:name w:val="Знак Знак Знак"/>
    <w:basedOn w:val="Normal"/>
    <w:uiPriority w:val="99"/>
    <w:rsid w:val="005D42CD"/>
    <w:pPr>
      <w:spacing w:before="100" w:beforeAutospacing="1" w:after="100" w:afterAutospacing="1"/>
      <w:jc w:val="both"/>
    </w:pPr>
    <w:rPr>
      <w:rFonts w:ascii="Tahoma" w:hAnsi="Tahoma" w:cs="Tahoma"/>
      <w:sz w:val="20"/>
      <w:szCs w:val="20"/>
      <w:lang w:val="en-US" w:eastAsia="en-US"/>
    </w:rPr>
  </w:style>
  <w:style w:type="numbering" w:customStyle="1" w:styleId="111111111">
    <w:name w:val="1 / 1.1 / 1.1.1111"/>
    <w:rsid w:val="00A71F08"/>
    <w:pPr>
      <w:numPr>
        <w:numId w:val="23"/>
      </w:numPr>
    </w:pPr>
  </w:style>
  <w:style w:type="numbering" w:customStyle="1" w:styleId="1ai111">
    <w:name w:val="1 / a / i111"/>
    <w:rsid w:val="00A71F08"/>
    <w:pPr>
      <w:numPr>
        <w:numId w:val="20"/>
      </w:numPr>
    </w:pPr>
  </w:style>
  <w:style w:type="numbering" w:customStyle="1" w:styleId="1111111">
    <w:name w:val="1 / 1.1 / 1.1.11"/>
    <w:rsid w:val="00A71F08"/>
    <w:pPr>
      <w:numPr>
        <w:numId w:val="19"/>
      </w:numPr>
    </w:pPr>
  </w:style>
  <w:style w:type="numbering" w:customStyle="1" w:styleId="1111115">
    <w:name w:val="1 / 1.1 / 1.1.15"/>
    <w:rsid w:val="00A71F08"/>
    <w:pPr>
      <w:numPr>
        <w:numId w:val="14"/>
      </w:numPr>
    </w:pPr>
  </w:style>
</w:styles>
</file>

<file path=word/webSettings.xml><?xml version="1.0" encoding="utf-8"?>
<w:webSettings xmlns:r="http://schemas.openxmlformats.org/officeDocument/2006/relationships" xmlns:w="http://schemas.openxmlformats.org/wordprocessingml/2006/main">
  <w:divs>
    <w:div w:id="1305574901">
      <w:marLeft w:val="0"/>
      <w:marRight w:val="0"/>
      <w:marTop w:val="0"/>
      <w:marBottom w:val="0"/>
      <w:divBdr>
        <w:top w:val="none" w:sz="0" w:space="0" w:color="auto"/>
        <w:left w:val="none" w:sz="0" w:space="0" w:color="auto"/>
        <w:bottom w:val="none" w:sz="0" w:space="0" w:color="auto"/>
        <w:right w:val="none" w:sz="0" w:space="0" w:color="auto"/>
      </w:divBdr>
      <w:divsChild>
        <w:div w:id="1305574904">
          <w:marLeft w:val="0"/>
          <w:marRight w:val="0"/>
          <w:marTop w:val="0"/>
          <w:marBottom w:val="0"/>
          <w:divBdr>
            <w:top w:val="none" w:sz="0" w:space="0" w:color="auto"/>
            <w:left w:val="none" w:sz="0" w:space="0" w:color="auto"/>
            <w:bottom w:val="none" w:sz="0" w:space="0" w:color="auto"/>
            <w:right w:val="none" w:sz="0" w:space="0" w:color="auto"/>
          </w:divBdr>
          <w:divsChild>
            <w:div w:id="1305574919">
              <w:marLeft w:val="0"/>
              <w:marRight w:val="0"/>
              <w:marTop w:val="0"/>
              <w:marBottom w:val="0"/>
              <w:divBdr>
                <w:top w:val="none" w:sz="0" w:space="0" w:color="auto"/>
                <w:left w:val="none" w:sz="0" w:space="0" w:color="auto"/>
                <w:bottom w:val="none" w:sz="0" w:space="0" w:color="auto"/>
                <w:right w:val="none" w:sz="0" w:space="0" w:color="auto"/>
              </w:divBdr>
              <w:divsChild>
                <w:div w:id="1305574915">
                  <w:marLeft w:val="0"/>
                  <w:marRight w:val="0"/>
                  <w:marTop w:val="0"/>
                  <w:marBottom w:val="0"/>
                  <w:divBdr>
                    <w:top w:val="none" w:sz="0" w:space="0" w:color="auto"/>
                    <w:left w:val="none" w:sz="0" w:space="0" w:color="auto"/>
                    <w:bottom w:val="none" w:sz="0" w:space="0" w:color="auto"/>
                    <w:right w:val="none" w:sz="0" w:space="0" w:color="auto"/>
                  </w:divBdr>
                </w:div>
                <w:div w:id="130557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74902">
      <w:marLeft w:val="0"/>
      <w:marRight w:val="0"/>
      <w:marTop w:val="0"/>
      <w:marBottom w:val="0"/>
      <w:divBdr>
        <w:top w:val="none" w:sz="0" w:space="0" w:color="auto"/>
        <w:left w:val="none" w:sz="0" w:space="0" w:color="auto"/>
        <w:bottom w:val="none" w:sz="0" w:space="0" w:color="auto"/>
        <w:right w:val="none" w:sz="0" w:space="0" w:color="auto"/>
      </w:divBdr>
      <w:divsChild>
        <w:div w:id="1305574920">
          <w:marLeft w:val="0"/>
          <w:marRight w:val="0"/>
          <w:marTop w:val="0"/>
          <w:marBottom w:val="0"/>
          <w:divBdr>
            <w:top w:val="none" w:sz="0" w:space="0" w:color="auto"/>
            <w:left w:val="none" w:sz="0" w:space="0" w:color="auto"/>
            <w:bottom w:val="none" w:sz="0" w:space="0" w:color="auto"/>
            <w:right w:val="none" w:sz="0" w:space="0" w:color="auto"/>
          </w:divBdr>
        </w:div>
      </w:divsChild>
    </w:div>
    <w:div w:id="1305574905">
      <w:marLeft w:val="75"/>
      <w:marRight w:val="0"/>
      <w:marTop w:val="30"/>
      <w:marBottom w:val="0"/>
      <w:divBdr>
        <w:top w:val="none" w:sz="0" w:space="0" w:color="auto"/>
        <w:left w:val="none" w:sz="0" w:space="0" w:color="auto"/>
        <w:bottom w:val="none" w:sz="0" w:space="0" w:color="auto"/>
        <w:right w:val="none" w:sz="0" w:space="0" w:color="auto"/>
      </w:divBdr>
    </w:div>
    <w:div w:id="1305574908">
      <w:marLeft w:val="0"/>
      <w:marRight w:val="0"/>
      <w:marTop w:val="0"/>
      <w:marBottom w:val="0"/>
      <w:divBdr>
        <w:top w:val="none" w:sz="0" w:space="0" w:color="auto"/>
        <w:left w:val="none" w:sz="0" w:space="0" w:color="auto"/>
        <w:bottom w:val="none" w:sz="0" w:space="0" w:color="auto"/>
        <w:right w:val="none" w:sz="0" w:space="0" w:color="auto"/>
      </w:divBdr>
      <w:divsChild>
        <w:div w:id="1305574928">
          <w:marLeft w:val="0"/>
          <w:marRight w:val="0"/>
          <w:marTop w:val="0"/>
          <w:marBottom w:val="0"/>
          <w:divBdr>
            <w:top w:val="none" w:sz="0" w:space="0" w:color="auto"/>
            <w:left w:val="none" w:sz="0" w:space="0" w:color="auto"/>
            <w:bottom w:val="none" w:sz="0" w:space="0" w:color="auto"/>
            <w:right w:val="none" w:sz="0" w:space="0" w:color="auto"/>
          </w:divBdr>
          <w:divsChild>
            <w:div w:id="13055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74911">
      <w:marLeft w:val="0"/>
      <w:marRight w:val="0"/>
      <w:marTop w:val="0"/>
      <w:marBottom w:val="0"/>
      <w:divBdr>
        <w:top w:val="none" w:sz="0" w:space="0" w:color="auto"/>
        <w:left w:val="none" w:sz="0" w:space="0" w:color="auto"/>
        <w:bottom w:val="none" w:sz="0" w:space="0" w:color="auto"/>
        <w:right w:val="none" w:sz="0" w:space="0" w:color="auto"/>
      </w:divBdr>
      <w:divsChild>
        <w:div w:id="1305574903">
          <w:marLeft w:val="0"/>
          <w:marRight w:val="0"/>
          <w:marTop w:val="0"/>
          <w:marBottom w:val="0"/>
          <w:divBdr>
            <w:top w:val="none" w:sz="0" w:space="0" w:color="auto"/>
            <w:left w:val="none" w:sz="0" w:space="0" w:color="auto"/>
            <w:bottom w:val="none" w:sz="0" w:space="0" w:color="auto"/>
            <w:right w:val="none" w:sz="0" w:space="0" w:color="auto"/>
          </w:divBdr>
        </w:div>
      </w:divsChild>
    </w:div>
    <w:div w:id="1305574917">
      <w:marLeft w:val="0"/>
      <w:marRight w:val="0"/>
      <w:marTop w:val="0"/>
      <w:marBottom w:val="0"/>
      <w:divBdr>
        <w:top w:val="none" w:sz="0" w:space="0" w:color="auto"/>
        <w:left w:val="none" w:sz="0" w:space="0" w:color="auto"/>
        <w:bottom w:val="none" w:sz="0" w:space="0" w:color="auto"/>
        <w:right w:val="none" w:sz="0" w:space="0" w:color="auto"/>
      </w:divBdr>
      <w:divsChild>
        <w:div w:id="1305574942">
          <w:marLeft w:val="720"/>
          <w:marRight w:val="720"/>
          <w:marTop w:val="100"/>
          <w:marBottom w:val="100"/>
          <w:divBdr>
            <w:top w:val="none" w:sz="0" w:space="0" w:color="auto"/>
            <w:left w:val="none" w:sz="0" w:space="0" w:color="auto"/>
            <w:bottom w:val="none" w:sz="0" w:space="0" w:color="auto"/>
            <w:right w:val="none" w:sz="0" w:space="0" w:color="auto"/>
          </w:divBdr>
        </w:div>
      </w:divsChild>
    </w:div>
    <w:div w:id="1305574918">
      <w:marLeft w:val="0"/>
      <w:marRight w:val="0"/>
      <w:marTop w:val="0"/>
      <w:marBottom w:val="0"/>
      <w:divBdr>
        <w:top w:val="none" w:sz="0" w:space="0" w:color="auto"/>
        <w:left w:val="none" w:sz="0" w:space="0" w:color="auto"/>
        <w:bottom w:val="none" w:sz="0" w:space="0" w:color="auto"/>
        <w:right w:val="none" w:sz="0" w:space="0" w:color="auto"/>
      </w:divBdr>
    </w:div>
    <w:div w:id="1305574921">
      <w:marLeft w:val="0"/>
      <w:marRight w:val="0"/>
      <w:marTop w:val="0"/>
      <w:marBottom w:val="0"/>
      <w:divBdr>
        <w:top w:val="none" w:sz="0" w:space="0" w:color="auto"/>
        <w:left w:val="none" w:sz="0" w:space="0" w:color="auto"/>
        <w:bottom w:val="none" w:sz="0" w:space="0" w:color="auto"/>
        <w:right w:val="none" w:sz="0" w:space="0" w:color="auto"/>
      </w:divBdr>
      <w:divsChild>
        <w:div w:id="1305574909">
          <w:marLeft w:val="0"/>
          <w:marRight w:val="0"/>
          <w:marTop w:val="0"/>
          <w:marBottom w:val="0"/>
          <w:divBdr>
            <w:top w:val="none" w:sz="0" w:space="0" w:color="auto"/>
            <w:left w:val="none" w:sz="0" w:space="0" w:color="auto"/>
            <w:bottom w:val="none" w:sz="0" w:space="0" w:color="auto"/>
            <w:right w:val="none" w:sz="0" w:space="0" w:color="auto"/>
          </w:divBdr>
        </w:div>
      </w:divsChild>
    </w:div>
    <w:div w:id="1305574923">
      <w:marLeft w:val="0"/>
      <w:marRight w:val="0"/>
      <w:marTop w:val="0"/>
      <w:marBottom w:val="0"/>
      <w:divBdr>
        <w:top w:val="none" w:sz="0" w:space="0" w:color="auto"/>
        <w:left w:val="none" w:sz="0" w:space="0" w:color="auto"/>
        <w:bottom w:val="none" w:sz="0" w:space="0" w:color="auto"/>
        <w:right w:val="none" w:sz="0" w:space="0" w:color="auto"/>
      </w:divBdr>
      <w:divsChild>
        <w:div w:id="1305574910">
          <w:marLeft w:val="0"/>
          <w:marRight w:val="0"/>
          <w:marTop w:val="0"/>
          <w:marBottom w:val="0"/>
          <w:divBdr>
            <w:top w:val="none" w:sz="0" w:space="0" w:color="auto"/>
            <w:left w:val="none" w:sz="0" w:space="0" w:color="auto"/>
            <w:bottom w:val="none" w:sz="0" w:space="0" w:color="auto"/>
            <w:right w:val="none" w:sz="0" w:space="0" w:color="auto"/>
          </w:divBdr>
          <w:divsChild>
            <w:div w:id="1305574913">
              <w:marLeft w:val="0"/>
              <w:marRight w:val="0"/>
              <w:marTop w:val="0"/>
              <w:marBottom w:val="0"/>
              <w:divBdr>
                <w:top w:val="none" w:sz="0" w:space="0" w:color="auto"/>
                <w:left w:val="none" w:sz="0" w:space="0" w:color="auto"/>
                <w:bottom w:val="none" w:sz="0" w:space="0" w:color="auto"/>
                <w:right w:val="none" w:sz="0" w:space="0" w:color="auto"/>
              </w:divBdr>
              <w:divsChild>
                <w:div w:id="1305574937">
                  <w:marLeft w:val="0"/>
                  <w:marRight w:val="0"/>
                  <w:marTop w:val="0"/>
                  <w:marBottom w:val="0"/>
                  <w:divBdr>
                    <w:top w:val="none" w:sz="0" w:space="0" w:color="auto"/>
                    <w:left w:val="none" w:sz="0" w:space="0" w:color="auto"/>
                    <w:bottom w:val="none" w:sz="0" w:space="0" w:color="auto"/>
                    <w:right w:val="none" w:sz="0" w:space="0" w:color="auto"/>
                  </w:divBdr>
                  <w:divsChild>
                    <w:div w:id="1305574924">
                      <w:marLeft w:val="0"/>
                      <w:marRight w:val="0"/>
                      <w:marTop w:val="0"/>
                      <w:marBottom w:val="0"/>
                      <w:divBdr>
                        <w:top w:val="none" w:sz="0" w:space="0" w:color="auto"/>
                        <w:left w:val="none" w:sz="0" w:space="0" w:color="auto"/>
                        <w:bottom w:val="none" w:sz="0" w:space="0" w:color="auto"/>
                        <w:right w:val="none" w:sz="0" w:space="0" w:color="auto"/>
                      </w:divBdr>
                      <w:divsChild>
                        <w:div w:id="1305574925">
                          <w:marLeft w:val="0"/>
                          <w:marRight w:val="0"/>
                          <w:marTop w:val="0"/>
                          <w:marBottom w:val="0"/>
                          <w:divBdr>
                            <w:top w:val="none" w:sz="0" w:space="0" w:color="auto"/>
                            <w:left w:val="none" w:sz="0" w:space="0" w:color="auto"/>
                            <w:bottom w:val="none" w:sz="0" w:space="0" w:color="auto"/>
                            <w:right w:val="none" w:sz="0" w:space="0" w:color="auto"/>
                          </w:divBdr>
                          <w:divsChild>
                            <w:div w:id="130557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574929">
      <w:marLeft w:val="0"/>
      <w:marRight w:val="0"/>
      <w:marTop w:val="0"/>
      <w:marBottom w:val="0"/>
      <w:divBdr>
        <w:top w:val="none" w:sz="0" w:space="0" w:color="auto"/>
        <w:left w:val="none" w:sz="0" w:space="0" w:color="auto"/>
        <w:bottom w:val="none" w:sz="0" w:space="0" w:color="auto"/>
        <w:right w:val="none" w:sz="0" w:space="0" w:color="auto"/>
      </w:divBdr>
    </w:div>
    <w:div w:id="1305574933">
      <w:marLeft w:val="0"/>
      <w:marRight w:val="0"/>
      <w:marTop w:val="0"/>
      <w:marBottom w:val="0"/>
      <w:divBdr>
        <w:top w:val="none" w:sz="0" w:space="0" w:color="auto"/>
        <w:left w:val="none" w:sz="0" w:space="0" w:color="auto"/>
        <w:bottom w:val="none" w:sz="0" w:space="0" w:color="auto"/>
        <w:right w:val="none" w:sz="0" w:space="0" w:color="auto"/>
      </w:divBdr>
      <w:divsChild>
        <w:div w:id="1305574900">
          <w:marLeft w:val="0"/>
          <w:marRight w:val="0"/>
          <w:marTop w:val="0"/>
          <w:marBottom w:val="0"/>
          <w:divBdr>
            <w:top w:val="none" w:sz="0" w:space="0" w:color="auto"/>
            <w:left w:val="none" w:sz="0" w:space="0" w:color="auto"/>
            <w:bottom w:val="none" w:sz="0" w:space="0" w:color="auto"/>
            <w:right w:val="none" w:sz="0" w:space="0" w:color="auto"/>
          </w:divBdr>
          <w:divsChild>
            <w:div w:id="1305574916">
              <w:marLeft w:val="0"/>
              <w:marRight w:val="0"/>
              <w:marTop w:val="0"/>
              <w:marBottom w:val="0"/>
              <w:divBdr>
                <w:top w:val="none" w:sz="0" w:space="0" w:color="auto"/>
                <w:left w:val="none" w:sz="0" w:space="0" w:color="auto"/>
                <w:bottom w:val="none" w:sz="0" w:space="0" w:color="auto"/>
                <w:right w:val="none" w:sz="0" w:space="0" w:color="auto"/>
              </w:divBdr>
              <w:divsChild>
                <w:div w:id="1305574938">
                  <w:marLeft w:val="0"/>
                  <w:marRight w:val="0"/>
                  <w:marTop w:val="0"/>
                  <w:marBottom w:val="0"/>
                  <w:divBdr>
                    <w:top w:val="none" w:sz="0" w:space="0" w:color="auto"/>
                    <w:left w:val="none" w:sz="0" w:space="0" w:color="auto"/>
                    <w:bottom w:val="none" w:sz="0" w:space="0" w:color="auto"/>
                    <w:right w:val="none" w:sz="0" w:space="0" w:color="auto"/>
                  </w:divBdr>
                  <w:divsChild>
                    <w:div w:id="1305574944">
                      <w:marLeft w:val="0"/>
                      <w:marRight w:val="0"/>
                      <w:marTop w:val="0"/>
                      <w:marBottom w:val="0"/>
                      <w:divBdr>
                        <w:top w:val="none" w:sz="0" w:space="0" w:color="auto"/>
                        <w:left w:val="none" w:sz="0" w:space="0" w:color="auto"/>
                        <w:bottom w:val="none" w:sz="0" w:space="0" w:color="auto"/>
                        <w:right w:val="none" w:sz="0" w:space="0" w:color="auto"/>
                      </w:divBdr>
                      <w:divsChild>
                        <w:div w:id="1305574936">
                          <w:marLeft w:val="0"/>
                          <w:marRight w:val="0"/>
                          <w:marTop w:val="0"/>
                          <w:marBottom w:val="0"/>
                          <w:divBdr>
                            <w:top w:val="none" w:sz="0" w:space="0" w:color="auto"/>
                            <w:left w:val="none" w:sz="0" w:space="0" w:color="auto"/>
                            <w:bottom w:val="none" w:sz="0" w:space="0" w:color="auto"/>
                            <w:right w:val="none" w:sz="0" w:space="0" w:color="auto"/>
                          </w:divBdr>
                          <w:divsChild>
                            <w:div w:id="13055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574935">
      <w:marLeft w:val="0"/>
      <w:marRight w:val="0"/>
      <w:marTop w:val="0"/>
      <w:marBottom w:val="900"/>
      <w:divBdr>
        <w:top w:val="none" w:sz="0" w:space="0" w:color="auto"/>
        <w:left w:val="none" w:sz="0" w:space="0" w:color="auto"/>
        <w:bottom w:val="none" w:sz="0" w:space="0" w:color="auto"/>
        <w:right w:val="none" w:sz="0" w:space="0" w:color="auto"/>
      </w:divBdr>
      <w:divsChild>
        <w:div w:id="1305574934">
          <w:marLeft w:val="0"/>
          <w:marRight w:val="0"/>
          <w:marTop w:val="0"/>
          <w:marBottom w:val="0"/>
          <w:divBdr>
            <w:top w:val="none" w:sz="0" w:space="0" w:color="auto"/>
            <w:left w:val="none" w:sz="0" w:space="0" w:color="auto"/>
            <w:bottom w:val="none" w:sz="0" w:space="0" w:color="auto"/>
            <w:right w:val="none" w:sz="0" w:space="0" w:color="auto"/>
          </w:divBdr>
          <w:divsChild>
            <w:div w:id="1305574912">
              <w:marLeft w:val="0"/>
              <w:marRight w:val="0"/>
              <w:marTop w:val="0"/>
              <w:marBottom w:val="0"/>
              <w:divBdr>
                <w:top w:val="none" w:sz="0" w:space="0" w:color="auto"/>
                <w:left w:val="none" w:sz="0" w:space="0" w:color="auto"/>
                <w:bottom w:val="none" w:sz="0" w:space="0" w:color="auto"/>
                <w:right w:val="none" w:sz="0" w:space="0" w:color="auto"/>
              </w:divBdr>
              <w:divsChild>
                <w:div w:id="1305574932">
                  <w:marLeft w:val="0"/>
                  <w:marRight w:val="0"/>
                  <w:marTop w:val="0"/>
                  <w:marBottom w:val="0"/>
                  <w:divBdr>
                    <w:top w:val="none" w:sz="0" w:space="0" w:color="auto"/>
                    <w:left w:val="none" w:sz="0" w:space="0" w:color="auto"/>
                    <w:bottom w:val="none" w:sz="0" w:space="0" w:color="auto"/>
                    <w:right w:val="none" w:sz="0" w:space="0" w:color="auto"/>
                  </w:divBdr>
                  <w:divsChild>
                    <w:div w:id="13055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574939">
      <w:marLeft w:val="0"/>
      <w:marRight w:val="0"/>
      <w:marTop w:val="0"/>
      <w:marBottom w:val="0"/>
      <w:divBdr>
        <w:top w:val="none" w:sz="0" w:space="0" w:color="auto"/>
        <w:left w:val="none" w:sz="0" w:space="0" w:color="auto"/>
        <w:bottom w:val="none" w:sz="0" w:space="0" w:color="auto"/>
        <w:right w:val="none" w:sz="0" w:space="0" w:color="auto"/>
      </w:divBdr>
      <w:divsChild>
        <w:div w:id="1305574922">
          <w:marLeft w:val="0"/>
          <w:marRight w:val="0"/>
          <w:marTop w:val="0"/>
          <w:marBottom w:val="0"/>
          <w:divBdr>
            <w:top w:val="none" w:sz="0" w:space="0" w:color="auto"/>
            <w:left w:val="none" w:sz="0" w:space="0" w:color="auto"/>
            <w:bottom w:val="none" w:sz="0" w:space="0" w:color="auto"/>
            <w:right w:val="none" w:sz="0" w:space="0" w:color="auto"/>
          </w:divBdr>
        </w:div>
      </w:divsChild>
    </w:div>
    <w:div w:id="1305574940">
      <w:marLeft w:val="0"/>
      <w:marRight w:val="0"/>
      <w:marTop w:val="0"/>
      <w:marBottom w:val="0"/>
      <w:divBdr>
        <w:top w:val="none" w:sz="0" w:space="0" w:color="auto"/>
        <w:left w:val="none" w:sz="0" w:space="0" w:color="auto"/>
        <w:bottom w:val="none" w:sz="0" w:space="0" w:color="auto"/>
        <w:right w:val="none" w:sz="0" w:space="0" w:color="auto"/>
      </w:divBdr>
      <w:divsChild>
        <w:div w:id="1305574941">
          <w:marLeft w:val="0"/>
          <w:marRight w:val="0"/>
          <w:marTop w:val="0"/>
          <w:marBottom w:val="0"/>
          <w:divBdr>
            <w:top w:val="none" w:sz="0" w:space="0" w:color="auto"/>
            <w:left w:val="none" w:sz="0" w:space="0" w:color="auto"/>
            <w:bottom w:val="none" w:sz="0" w:space="0" w:color="auto"/>
            <w:right w:val="none" w:sz="0" w:space="0" w:color="auto"/>
          </w:divBdr>
        </w:div>
      </w:divsChild>
    </w:div>
    <w:div w:id="1305574943">
      <w:marLeft w:val="0"/>
      <w:marRight w:val="0"/>
      <w:marTop w:val="0"/>
      <w:marBottom w:val="0"/>
      <w:divBdr>
        <w:top w:val="none" w:sz="0" w:space="0" w:color="auto"/>
        <w:left w:val="none" w:sz="0" w:space="0" w:color="auto"/>
        <w:bottom w:val="none" w:sz="0" w:space="0" w:color="auto"/>
        <w:right w:val="none" w:sz="0" w:space="0" w:color="auto"/>
      </w:divBdr>
      <w:divsChild>
        <w:div w:id="1305574906">
          <w:marLeft w:val="0"/>
          <w:marRight w:val="0"/>
          <w:marTop w:val="0"/>
          <w:marBottom w:val="0"/>
          <w:divBdr>
            <w:top w:val="none" w:sz="0" w:space="0" w:color="auto"/>
            <w:left w:val="none" w:sz="0" w:space="0" w:color="auto"/>
            <w:bottom w:val="none" w:sz="0" w:space="0" w:color="auto"/>
            <w:right w:val="none" w:sz="0" w:space="0" w:color="auto"/>
          </w:divBdr>
        </w:div>
      </w:divsChild>
    </w:div>
    <w:div w:id="1305574945">
      <w:marLeft w:val="0"/>
      <w:marRight w:val="0"/>
      <w:marTop w:val="0"/>
      <w:marBottom w:val="0"/>
      <w:divBdr>
        <w:top w:val="none" w:sz="0" w:space="0" w:color="auto"/>
        <w:left w:val="none" w:sz="0" w:space="0" w:color="auto"/>
        <w:bottom w:val="none" w:sz="0" w:space="0" w:color="auto"/>
        <w:right w:val="none" w:sz="0" w:space="0" w:color="auto"/>
      </w:divBdr>
      <w:divsChild>
        <w:div w:id="1305574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1%80%D0%B5%D0%B4%D0%B0_%D0%BE%D0%B1%D0%B8%D1%82%D0%B0%D0%BD%D0%B8%D1%8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2" Type="http://schemas.openxmlformats.org/officeDocument/2006/relationships/hyperlink" Target="consultantplus://offline/ref=A27A27BF7AF7C472665D88403A41BC37C15EC25F213E412B5D324C75557489CCF12ACE5EE5DA7E804FB84ET2G1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4B178F441D1CF7FB56B3F91E244EC6860EF1E1179AE7FDF270251EED2259D56F78C7AA05F01ACAB22l6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5F33AC493B3AB1A1ACF3217ECDE43EE67879013E875A6903B02E9468CBN1Y4K" TargetMode="External"/><Relationship Id="rId4" Type="http://schemas.openxmlformats.org/officeDocument/2006/relationships/webSettings" Target="webSettings.xml"/><Relationship Id="rId9" Type="http://schemas.openxmlformats.org/officeDocument/2006/relationships/hyperlink" Target="http://www.gosthelp.ru/text/PosobiekSNiP2080289Proekt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1864</TotalTime>
  <Pages>80</Pages>
  <Words>16700</Words>
  <Characters>-32766</Characters>
  <Application>Microsoft Office Outlook</Application>
  <DocSecurity>0</DocSecurity>
  <Lines>0</Lines>
  <Paragraphs>0</Paragraphs>
  <ScaleCrop>false</ScaleCrop>
  <Company>ИТП Град</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147</cp:revision>
  <cp:lastPrinted>2017-06-26T10:29:00Z</cp:lastPrinted>
  <dcterms:created xsi:type="dcterms:W3CDTF">2014-11-22T09:23:00Z</dcterms:created>
  <dcterms:modified xsi:type="dcterms:W3CDTF">2017-06-26T10:30:00Z</dcterms:modified>
</cp:coreProperties>
</file>