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EA" w:rsidRDefault="00784C8F" w:rsidP="005170B6">
      <w:pPr>
        <w:ind w:firstLine="798"/>
        <w:jc w:val="both"/>
        <w:rPr>
          <w:sz w:val="28"/>
          <w:szCs w:val="28"/>
        </w:rPr>
      </w:pPr>
      <w:bookmarkStart w:id="0" w:name="_GoBack"/>
      <w:bookmarkEnd w:id="0"/>
      <w:r>
        <w:rPr>
          <w:sz w:val="28"/>
          <w:szCs w:val="28"/>
        </w:rPr>
        <w:t xml:space="preserve">Администрация Ленинградского сельского поселения Ленинградского района информирует о </w:t>
      </w:r>
      <w:r w:rsidRPr="00D30981">
        <w:rPr>
          <w:sz w:val="28"/>
          <w:szCs w:val="28"/>
        </w:rPr>
        <w:t>численности муниципальных служащих органов местного самоуправления,</w:t>
      </w:r>
      <w:r w:rsidR="00CC4E58">
        <w:rPr>
          <w:sz w:val="28"/>
          <w:szCs w:val="28"/>
        </w:rPr>
        <w:t xml:space="preserve"> работников администрации</w:t>
      </w:r>
      <w:r w:rsidR="005B68CB">
        <w:rPr>
          <w:sz w:val="28"/>
          <w:szCs w:val="28"/>
        </w:rPr>
        <w:t xml:space="preserve"> </w:t>
      </w:r>
      <w:r w:rsidR="00CC4E58">
        <w:rPr>
          <w:sz w:val="28"/>
          <w:szCs w:val="28"/>
        </w:rPr>
        <w:t>Ленинградского сельского поселения не являющихся муниципальными служащими,</w:t>
      </w:r>
      <w:r w:rsidRPr="00D30981">
        <w:rPr>
          <w:sz w:val="28"/>
          <w:szCs w:val="28"/>
        </w:rPr>
        <w:t xml:space="preserve"> работников муниципальных учреждений </w:t>
      </w:r>
      <w:r>
        <w:rPr>
          <w:sz w:val="28"/>
          <w:szCs w:val="28"/>
        </w:rPr>
        <w:t>Ленинградского сельского поселения и</w:t>
      </w:r>
      <w:r w:rsidRPr="00D30981">
        <w:rPr>
          <w:sz w:val="28"/>
          <w:szCs w:val="28"/>
        </w:rPr>
        <w:t xml:space="preserve"> фактических з</w:t>
      </w:r>
      <w:r>
        <w:rPr>
          <w:sz w:val="28"/>
          <w:szCs w:val="28"/>
        </w:rPr>
        <w:t>атратах на их денежное содержание</w:t>
      </w:r>
      <w:r w:rsidR="004F460F">
        <w:rPr>
          <w:sz w:val="28"/>
          <w:szCs w:val="28"/>
        </w:rPr>
        <w:t xml:space="preserve"> </w:t>
      </w:r>
      <w:r w:rsidR="00EE337E">
        <w:rPr>
          <w:sz w:val="28"/>
          <w:szCs w:val="28"/>
        </w:rPr>
        <w:t>за</w:t>
      </w:r>
      <w:r w:rsidR="004F460F">
        <w:rPr>
          <w:sz w:val="28"/>
          <w:szCs w:val="28"/>
        </w:rPr>
        <w:t xml:space="preserve"> </w:t>
      </w:r>
      <w:r w:rsidR="00EE337E">
        <w:rPr>
          <w:sz w:val="28"/>
          <w:szCs w:val="28"/>
        </w:rPr>
        <w:t>9</w:t>
      </w:r>
      <w:r w:rsidR="00734290">
        <w:rPr>
          <w:sz w:val="28"/>
          <w:szCs w:val="28"/>
        </w:rPr>
        <w:t xml:space="preserve"> месяцев</w:t>
      </w:r>
      <w:r w:rsidR="00FE63B8" w:rsidRPr="00061629">
        <w:rPr>
          <w:sz w:val="28"/>
          <w:szCs w:val="28"/>
        </w:rPr>
        <w:t xml:space="preserve"> 20</w:t>
      </w:r>
      <w:r w:rsidR="00F17B3B">
        <w:rPr>
          <w:sz w:val="28"/>
          <w:szCs w:val="28"/>
        </w:rPr>
        <w:t>2</w:t>
      </w:r>
      <w:r w:rsidR="00FD5A62">
        <w:rPr>
          <w:sz w:val="28"/>
          <w:szCs w:val="28"/>
        </w:rPr>
        <w:t>4</w:t>
      </w:r>
      <w:r w:rsidR="00FE63B8" w:rsidRPr="00061629">
        <w:rPr>
          <w:sz w:val="28"/>
          <w:szCs w:val="28"/>
        </w:rPr>
        <w:t xml:space="preserve"> года</w:t>
      </w:r>
    </w:p>
    <w:p w:rsidR="00940E2A" w:rsidRDefault="00940E2A" w:rsidP="005170B6">
      <w:pPr>
        <w:ind w:firstLine="798"/>
        <w:jc w:val="both"/>
        <w:rPr>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712"/>
        <w:gridCol w:w="1531"/>
        <w:gridCol w:w="1718"/>
        <w:gridCol w:w="1531"/>
        <w:gridCol w:w="1775"/>
      </w:tblGrid>
      <w:tr w:rsidR="00CC4E58" w:rsidRPr="00784C8F" w:rsidTr="001756CD">
        <w:tc>
          <w:tcPr>
            <w:tcW w:w="3243" w:type="dxa"/>
            <w:gridSpan w:val="2"/>
            <w:shd w:val="clear" w:color="auto" w:fill="auto"/>
          </w:tcPr>
          <w:p w:rsidR="00CC4E58" w:rsidRPr="00784C8F" w:rsidRDefault="00CC4E58" w:rsidP="001756CD">
            <w:pPr>
              <w:jc w:val="center"/>
            </w:pPr>
            <w:r w:rsidRPr="00784C8F">
              <w:t>Муниципальные служащие Ленинградского сельского поселения</w:t>
            </w:r>
          </w:p>
        </w:tc>
        <w:tc>
          <w:tcPr>
            <w:tcW w:w="3249" w:type="dxa"/>
            <w:gridSpan w:val="2"/>
            <w:shd w:val="clear" w:color="auto" w:fill="auto"/>
          </w:tcPr>
          <w:p w:rsidR="00CC4E58" w:rsidRPr="00784C8F" w:rsidRDefault="00CC4E58" w:rsidP="001756CD">
            <w:pPr>
              <w:jc w:val="center"/>
            </w:pPr>
            <w:r>
              <w:t xml:space="preserve">Работники администрации Ленинградского сельского </w:t>
            </w:r>
            <w:proofErr w:type="gramStart"/>
            <w:r>
              <w:t>поселения</w:t>
            </w:r>
            <w:proofErr w:type="gramEnd"/>
            <w:r>
              <w:t xml:space="preserve"> не являющиеся муниципальными служащими </w:t>
            </w:r>
          </w:p>
        </w:tc>
        <w:tc>
          <w:tcPr>
            <w:tcW w:w="3306" w:type="dxa"/>
            <w:gridSpan w:val="2"/>
            <w:shd w:val="clear" w:color="auto" w:fill="auto"/>
          </w:tcPr>
          <w:p w:rsidR="00CC4E58" w:rsidRDefault="00CC4E58" w:rsidP="001756CD">
            <w:pPr>
              <w:jc w:val="center"/>
            </w:pPr>
            <w:r w:rsidRPr="00784C8F">
              <w:t xml:space="preserve">Работники </w:t>
            </w:r>
            <w:proofErr w:type="gramStart"/>
            <w:r w:rsidRPr="00784C8F">
              <w:t>муниципальных</w:t>
            </w:r>
            <w:proofErr w:type="gramEnd"/>
          </w:p>
          <w:p w:rsidR="00CC4E58" w:rsidRDefault="00CC4E58" w:rsidP="001756CD">
            <w:pPr>
              <w:jc w:val="center"/>
            </w:pPr>
            <w:r w:rsidRPr="00784C8F">
              <w:t xml:space="preserve">учреждений </w:t>
            </w:r>
            <w:proofErr w:type="gramStart"/>
            <w:r w:rsidRPr="00784C8F">
              <w:t>Ленинградского</w:t>
            </w:r>
            <w:proofErr w:type="gramEnd"/>
          </w:p>
          <w:p w:rsidR="00CC4E58" w:rsidRPr="00784C8F" w:rsidRDefault="00CC4E58" w:rsidP="001756CD">
            <w:pPr>
              <w:jc w:val="center"/>
            </w:pPr>
            <w:r w:rsidRPr="00784C8F">
              <w:t>сельского поселения</w:t>
            </w:r>
          </w:p>
        </w:tc>
      </w:tr>
      <w:tr w:rsidR="00CC4E58" w:rsidRPr="001756CD" w:rsidTr="001756CD">
        <w:tc>
          <w:tcPr>
            <w:tcW w:w="1531" w:type="dxa"/>
            <w:shd w:val="clear" w:color="auto" w:fill="auto"/>
          </w:tcPr>
          <w:p w:rsidR="00CC4E58" w:rsidRPr="00433938" w:rsidRDefault="00CC4E58" w:rsidP="001756CD">
            <w:pPr>
              <w:jc w:val="center"/>
            </w:pPr>
            <w:r w:rsidRPr="00433938">
              <w:t>Численность (чел.)</w:t>
            </w:r>
          </w:p>
        </w:tc>
        <w:tc>
          <w:tcPr>
            <w:tcW w:w="1712" w:type="dxa"/>
            <w:shd w:val="clear" w:color="auto" w:fill="auto"/>
          </w:tcPr>
          <w:p w:rsidR="00CC4E58" w:rsidRPr="00433938" w:rsidRDefault="00CC4E58" w:rsidP="001756CD">
            <w:pPr>
              <w:jc w:val="center"/>
            </w:pPr>
            <w:r w:rsidRPr="00433938">
              <w:t>Затраты на денежное содержание (тыс</w:t>
            </w:r>
            <w:proofErr w:type="gramStart"/>
            <w:r w:rsidRPr="00433938">
              <w:t>.р</w:t>
            </w:r>
            <w:proofErr w:type="gramEnd"/>
            <w:r w:rsidRPr="00433938">
              <w:t>уб.)</w:t>
            </w:r>
          </w:p>
        </w:tc>
        <w:tc>
          <w:tcPr>
            <w:tcW w:w="1531" w:type="dxa"/>
            <w:shd w:val="clear" w:color="auto" w:fill="auto"/>
          </w:tcPr>
          <w:p w:rsidR="00CC4E58" w:rsidRPr="00784C8F" w:rsidRDefault="00CC4E58" w:rsidP="001756CD">
            <w:pPr>
              <w:jc w:val="center"/>
            </w:pPr>
            <w:r w:rsidRPr="00784C8F">
              <w:t>Численность (чел.)</w:t>
            </w:r>
          </w:p>
        </w:tc>
        <w:tc>
          <w:tcPr>
            <w:tcW w:w="1718" w:type="dxa"/>
            <w:shd w:val="clear" w:color="auto" w:fill="auto"/>
          </w:tcPr>
          <w:p w:rsidR="00CC4E58" w:rsidRPr="00784C8F" w:rsidRDefault="00CC4E58" w:rsidP="001756CD">
            <w:pPr>
              <w:jc w:val="center"/>
            </w:pPr>
            <w:r w:rsidRPr="00784C8F">
              <w:t>Затраты на денежное содержание</w:t>
            </w:r>
            <w:r>
              <w:t xml:space="preserve"> (тыс</w:t>
            </w:r>
            <w:proofErr w:type="gramStart"/>
            <w:r>
              <w:t>.р</w:t>
            </w:r>
            <w:proofErr w:type="gramEnd"/>
            <w:r>
              <w:t>уб.)</w:t>
            </w:r>
          </w:p>
        </w:tc>
        <w:tc>
          <w:tcPr>
            <w:tcW w:w="1531" w:type="dxa"/>
            <w:shd w:val="clear" w:color="auto" w:fill="auto"/>
          </w:tcPr>
          <w:p w:rsidR="00CC4E58" w:rsidRPr="00784C8F" w:rsidRDefault="00CC4E58" w:rsidP="001756CD">
            <w:pPr>
              <w:jc w:val="center"/>
            </w:pPr>
            <w:r w:rsidRPr="00784C8F">
              <w:t>Численность (чел.)</w:t>
            </w:r>
          </w:p>
        </w:tc>
        <w:tc>
          <w:tcPr>
            <w:tcW w:w="1775" w:type="dxa"/>
            <w:shd w:val="clear" w:color="auto" w:fill="auto"/>
          </w:tcPr>
          <w:p w:rsidR="00CC4E58" w:rsidRPr="00784C8F" w:rsidRDefault="00CC4E58" w:rsidP="001756CD">
            <w:pPr>
              <w:jc w:val="center"/>
            </w:pPr>
            <w:r w:rsidRPr="00784C8F">
              <w:t>Затраты на денежное содержание</w:t>
            </w:r>
            <w:r>
              <w:t xml:space="preserve"> (тыс</w:t>
            </w:r>
            <w:proofErr w:type="gramStart"/>
            <w:r>
              <w:t>.р</w:t>
            </w:r>
            <w:proofErr w:type="gramEnd"/>
            <w:r>
              <w:t>уб.)</w:t>
            </w:r>
          </w:p>
        </w:tc>
      </w:tr>
      <w:tr w:rsidR="00CC4E58" w:rsidRPr="00784C8F" w:rsidTr="001756CD">
        <w:trPr>
          <w:trHeight w:val="270"/>
        </w:trPr>
        <w:tc>
          <w:tcPr>
            <w:tcW w:w="1531" w:type="dxa"/>
            <w:shd w:val="clear" w:color="auto" w:fill="auto"/>
          </w:tcPr>
          <w:p w:rsidR="00CC4E58" w:rsidRPr="00B9397C" w:rsidRDefault="004F460F" w:rsidP="00A70AD2">
            <w:pPr>
              <w:jc w:val="center"/>
            </w:pPr>
            <w:r>
              <w:t>11</w:t>
            </w:r>
          </w:p>
        </w:tc>
        <w:tc>
          <w:tcPr>
            <w:tcW w:w="1712" w:type="dxa"/>
            <w:shd w:val="clear" w:color="auto" w:fill="auto"/>
          </w:tcPr>
          <w:p w:rsidR="00CC4E58" w:rsidRPr="00B9397C" w:rsidRDefault="004F460F" w:rsidP="001756CD">
            <w:pPr>
              <w:jc w:val="center"/>
            </w:pPr>
            <w:r>
              <w:t>10739,3</w:t>
            </w:r>
          </w:p>
        </w:tc>
        <w:tc>
          <w:tcPr>
            <w:tcW w:w="1531" w:type="dxa"/>
            <w:shd w:val="clear" w:color="auto" w:fill="auto"/>
          </w:tcPr>
          <w:p w:rsidR="00CC4E58" w:rsidRPr="00B9397C" w:rsidRDefault="004F460F" w:rsidP="001756CD">
            <w:pPr>
              <w:jc w:val="center"/>
            </w:pPr>
            <w:r>
              <w:t>5</w:t>
            </w:r>
          </w:p>
        </w:tc>
        <w:tc>
          <w:tcPr>
            <w:tcW w:w="1718" w:type="dxa"/>
            <w:shd w:val="clear" w:color="auto" w:fill="auto"/>
          </w:tcPr>
          <w:p w:rsidR="00CC4E58" w:rsidRPr="00B9397C" w:rsidRDefault="004F460F" w:rsidP="001756CD">
            <w:pPr>
              <w:jc w:val="center"/>
            </w:pPr>
            <w:r>
              <w:t>2604,2</w:t>
            </w:r>
          </w:p>
        </w:tc>
        <w:tc>
          <w:tcPr>
            <w:tcW w:w="1531" w:type="dxa"/>
            <w:shd w:val="clear" w:color="auto" w:fill="auto"/>
          </w:tcPr>
          <w:p w:rsidR="00CC4E58" w:rsidRPr="00B9397C" w:rsidRDefault="004F460F" w:rsidP="00042D52">
            <w:pPr>
              <w:jc w:val="center"/>
            </w:pPr>
            <w:r>
              <w:t>166</w:t>
            </w:r>
          </w:p>
        </w:tc>
        <w:tc>
          <w:tcPr>
            <w:tcW w:w="1775" w:type="dxa"/>
            <w:shd w:val="clear" w:color="auto" w:fill="auto"/>
          </w:tcPr>
          <w:p w:rsidR="00CC4E58" w:rsidRPr="00B9397C" w:rsidRDefault="004F460F" w:rsidP="001756CD">
            <w:pPr>
              <w:jc w:val="center"/>
            </w:pPr>
            <w:r>
              <w:t>81612,9</w:t>
            </w:r>
          </w:p>
        </w:tc>
      </w:tr>
    </w:tbl>
    <w:p w:rsidR="00784C8F" w:rsidRPr="00D30981" w:rsidRDefault="00784C8F" w:rsidP="00784C8F">
      <w:pPr>
        <w:ind w:firstLine="720"/>
        <w:jc w:val="both"/>
        <w:rPr>
          <w:sz w:val="28"/>
          <w:szCs w:val="28"/>
        </w:rPr>
      </w:pPr>
    </w:p>
    <w:p w:rsidR="003950EA" w:rsidRDefault="003950EA" w:rsidP="003950EA">
      <w:pPr>
        <w:jc w:val="both"/>
        <w:rPr>
          <w:sz w:val="28"/>
          <w:szCs w:val="28"/>
        </w:rPr>
      </w:pPr>
    </w:p>
    <w:p w:rsidR="00E075AD" w:rsidRDefault="009D43A5" w:rsidP="00E075AD">
      <w:pPr>
        <w:rPr>
          <w:sz w:val="28"/>
          <w:szCs w:val="28"/>
        </w:rPr>
      </w:pPr>
      <w:r>
        <w:rPr>
          <w:sz w:val="28"/>
          <w:szCs w:val="28"/>
        </w:rPr>
        <w:t>Заместитель главы поселения,</w:t>
      </w:r>
    </w:p>
    <w:p w:rsidR="003071CF" w:rsidRDefault="00E075AD" w:rsidP="00E075AD">
      <w:pPr>
        <w:rPr>
          <w:sz w:val="28"/>
          <w:szCs w:val="28"/>
        </w:rPr>
      </w:pPr>
      <w:r>
        <w:rPr>
          <w:sz w:val="28"/>
          <w:szCs w:val="28"/>
        </w:rPr>
        <w:t xml:space="preserve">начальник отдела экономики </w:t>
      </w:r>
    </w:p>
    <w:p w:rsidR="003071CF" w:rsidRDefault="00E075AD" w:rsidP="00E075AD">
      <w:pPr>
        <w:rPr>
          <w:sz w:val="28"/>
          <w:szCs w:val="28"/>
        </w:rPr>
      </w:pPr>
      <w:r>
        <w:rPr>
          <w:sz w:val="28"/>
          <w:szCs w:val="28"/>
        </w:rPr>
        <w:t xml:space="preserve">и финансов администрации </w:t>
      </w:r>
    </w:p>
    <w:p w:rsidR="00E075AD" w:rsidRPr="003071CF" w:rsidRDefault="00E075AD" w:rsidP="00E075AD">
      <w:pPr>
        <w:rPr>
          <w:sz w:val="28"/>
          <w:szCs w:val="28"/>
        </w:rPr>
      </w:pPr>
      <w:r>
        <w:rPr>
          <w:sz w:val="28"/>
          <w:szCs w:val="28"/>
        </w:rPr>
        <w:t xml:space="preserve">Ленинградского сельского поселения               </w:t>
      </w:r>
      <w:r w:rsidR="005B68CB">
        <w:rPr>
          <w:sz w:val="28"/>
          <w:szCs w:val="28"/>
        </w:rPr>
        <w:t xml:space="preserve">                              </w:t>
      </w:r>
      <w:r>
        <w:rPr>
          <w:sz w:val="28"/>
          <w:szCs w:val="28"/>
        </w:rPr>
        <w:t xml:space="preserve"> </w:t>
      </w:r>
      <w:proofErr w:type="spellStart"/>
      <w:r w:rsidR="009D43A5">
        <w:rPr>
          <w:sz w:val="28"/>
          <w:szCs w:val="28"/>
        </w:rPr>
        <w:t>А.Г.Передириев</w:t>
      </w:r>
      <w:proofErr w:type="spellEnd"/>
    </w:p>
    <w:p w:rsidR="00E075AD" w:rsidRDefault="00E075AD" w:rsidP="00E075AD">
      <w:pPr>
        <w:jc w:val="both"/>
        <w:rPr>
          <w:sz w:val="16"/>
          <w:szCs w:val="16"/>
        </w:rPr>
      </w:pPr>
    </w:p>
    <w:p w:rsidR="006829CA" w:rsidRDefault="006829CA" w:rsidP="00E075AD">
      <w:pPr>
        <w:jc w:val="both"/>
      </w:pPr>
    </w:p>
    <w:sectPr w:rsidR="006829CA" w:rsidSect="003950EA">
      <w:pgSz w:w="11906" w:h="16838"/>
      <w:pgMar w:top="1258"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2"/>
  </w:compat>
  <w:rsids>
    <w:rsidRoot w:val="00784C8F"/>
    <w:rsid w:val="00011A7C"/>
    <w:rsid w:val="00042D52"/>
    <w:rsid w:val="00046DBF"/>
    <w:rsid w:val="00061629"/>
    <w:rsid w:val="000E6DD8"/>
    <w:rsid w:val="00137D77"/>
    <w:rsid w:val="001532D2"/>
    <w:rsid w:val="0015709A"/>
    <w:rsid w:val="00171341"/>
    <w:rsid w:val="001756CD"/>
    <w:rsid w:val="00211515"/>
    <w:rsid w:val="00215C06"/>
    <w:rsid w:val="00245A5C"/>
    <w:rsid w:val="002515F9"/>
    <w:rsid w:val="002756D1"/>
    <w:rsid w:val="00277BF4"/>
    <w:rsid w:val="002A6157"/>
    <w:rsid w:val="002D3F34"/>
    <w:rsid w:val="002E76AD"/>
    <w:rsid w:val="003071CF"/>
    <w:rsid w:val="00374C69"/>
    <w:rsid w:val="003950EA"/>
    <w:rsid w:val="003A0114"/>
    <w:rsid w:val="003C5EEB"/>
    <w:rsid w:val="00423455"/>
    <w:rsid w:val="00433938"/>
    <w:rsid w:val="004A010B"/>
    <w:rsid w:val="004E25F6"/>
    <w:rsid w:val="004F460F"/>
    <w:rsid w:val="005170B6"/>
    <w:rsid w:val="005B68CB"/>
    <w:rsid w:val="005F63CF"/>
    <w:rsid w:val="005F6D1D"/>
    <w:rsid w:val="006829CA"/>
    <w:rsid w:val="006A51B6"/>
    <w:rsid w:val="006B5A9F"/>
    <w:rsid w:val="006C3C1B"/>
    <w:rsid w:val="00734290"/>
    <w:rsid w:val="00784C8F"/>
    <w:rsid w:val="007A08E6"/>
    <w:rsid w:val="007E545C"/>
    <w:rsid w:val="008216F1"/>
    <w:rsid w:val="008629C6"/>
    <w:rsid w:val="00940E2A"/>
    <w:rsid w:val="009D43A5"/>
    <w:rsid w:val="00A551B8"/>
    <w:rsid w:val="00A70AD2"/>
    <w:rsid w:val="00AA0F52"/>
    <w:rsid w:val="00AE41AD"/>
    <w:rsid w:val="00B22CE3"/>
    <w:rsid w:val="00B9397C"/>
    <w:rsid w:val="00BC20A5"/>
    <w:rsid w:val="00BD610B"/>
    <w:rsid w:val="00C03AC3"/>
    <w:rsid w:val="00C1515D"/>
    <w:rsid w:val="00C36459"/>
    <w:rsid w:val="00C67473"/>
    <w:rsid w:val="00C969F2"/>
    <w:rsid w:val="00CB0478"/>
    <w:rsid w:val="00CC4E58"/>
    <w:rsid w:val="00D36F44"/>
    <w:rsid w:val="00D42E3B"/>
    <w:rsid w:val="00E075AD"/>
    <w:rsid w:val="00E34C38"/>
    <w:rsid w:val="00E448A2"/>
    <w:rsid w:val="00E767CA"/>
    <w:rsid w:val="00E82926"/>
    <w:rsid w:val="00E91417"/>
    <w:rsid w:val="00E94C82"/>
    <w:rsid w:val="00EA6437"/>
    <w:rsid w:val="00ED4A0E"/>
    <w:rsid w:val="00EE337E"/>
    <w:rsid w:val="00EE73A3"/>
    <w:rsid w:val="00F13880"/>
    <w:rsid w:val="00F17B3B"/>
    <w:rsid w:val="00F313A1"/>
    <w:rsid w:val="00FD5A62"/>
    <w:rsid w:val="00FE1574"/>
    <w:rsid w:val="00FE6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50EA"/>
    <w:pPr>
      <w:spacing w:before="100" w:beforeAutospacing="1" w:after="100" w:afterAutospacing="1"/>
    </w:pPr>
    <w:rPr>
      <w:rFonts w:ascii="Tahoma" w:hAnsi="Tahoma"/>
      <w:sz w:val="20"/>
      <w:szCs w:val="20"/>
      <w:lang w:val="en-US" w:eastAsia="en-US"/>
    </w:rPr>
  </w:style>
  <w:style w:type="paragraph" w:styleId="a4">
    <w:name w:val="Balloon Text"/>
    <w:basedOn w:val="a"/>
    <w:semiHidden/>
    <w:rsid w:val="0039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C3A0-5391-49E5-B4F9-7FB6FE4F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vt:lpstr>
    </vt:vector>
  </TitlesOfParts>
  <Company>АЛСП</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Ленинградского сельского поселения Ленинградского района информирует о численности муниципальных служащих органов местного самоуправления, работников муниципальных учреждений Ленинградского сельского поселения и фактических затратах на их д</dc:title>
  <dc:creator>Передириев</dc:creator>
  <cp:lastModifiedBy>User</cp:lastModifiedBy>
  <cp:revision>7</cp:revision>
  <cp:lastPrinted>2023-07-13T10:24:00Z</cp:lastPrinted>
  <dcterms:created xsi:type="dcterms:W3CDTF">2024-11-22T07:32:00Z</dcterms:created>
  <dcterms:modified xsi:type="dcterms:W3CDTF">2024-11-22T08:09:00Z</dcterms:modified>
</cp:coreProperties>
</file>